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371" w:rsidRPr="00507B96" w:rsidRDefault="00077371" w:rsidP="00A410FE">
      <w:pPr>
        <w:pStyle w:val="Title"/>
        <w:tabs>
          <w:tab w:val="left" w:pos="567"/>
        </w:tabs>
        <w:spacing w:after="0"/>
        <w:rPr>
          <w:sz w:val="36"/>
        </w:rPr>
      </w:pPr>
      <w:r w:rsidRPr="00A410FE">
        <w:rPr>
          <w:sz w:val="36"/>
        </w:rPr>
        <w:t>Federalism in Australia</w:t>
      </w:r>
      <w:r w:rsidRPr="00507B96">
        <w:rPr>
          <w:sz w:val="22"/>
          <w:szCs w:val="17"/>
        </w:rPr>
        <w:t>-</w:t>
      </w:r>
      <w:r w:rsidRPr="00507B96">
        <w:rPr>
          <w:sz w:val="22"/>
          <w:szCs w:val="17"/>
        </w:rPr>
        <w:tab/>
        <w:t>Constitutional powers of state and commonwealth parliaments including exclusive, concurrent and residual powers, Sections 51, 52, 86, 90, 107 and 109</w:t>
      </w:r>
    </w:p>
    <w:p w:rsidR="008220D6" w:rsidRPr="00507B96" w:rsidRDefault="008220D6" w:rsidP="00BC1825">
      <w:pPr>
        <w:pStyle w:val="ListParagraph"/>
        <w:numPr>
          <w:ilvl w:val="0"/>
          <w:numId w:val="1"/>
        </w:numPr>
        <w:spacing w:after="0"/>
        <w:rPr>
          <w:sz w:val="17"/>
          <w:szCs w:val="17"/>
        </w:rPr>
      </w:pPr>
      <w:r w:rsidRPr="00507B96">
        <w:rPr>
          <w:b/>
          <w:sz w:val="17"/>
          <w:szCs w:val="17"/>
        </w:rPr>
        <w:t>Exclusive</w:t>
      </w:r>
      <w:r w:rsidRPr="00507B96">
        <w:rPr>
          <w:sz w:val="17"/>
          <w:szCs w:val="17"/>
        </w:rPr>
        <w:t xml:space="preserve"> powers are law making powers that can only be exercised by the Commonwealth parliament and no other body. These are specific powers, listed in the Constitution, that are made exclusive to the Commonwealth. These include the power to collect customs and excise duties (s90) and to make laws about the operation of the federal public service (s52). </w:t>
      </w:r>
    </w:p>
    <w:p w:rsidR="008220D6" w:rsidRPr="00507B96" w:rsidRDefault="008220D6" w:rsidP="00BC1825">
      <w:pPr>
        <w:pStyle w:val="ListParagraph"/>
        <w:numPr>
          <w:ilvl w:val="0"/>
          <w:numId w:val="1"/>
        </w:numPr>
        <w:spacing w:after="0"/>
        <w:rPr>
          <w:sz w:val="17"/>
          <w:szCs w:val="17"/>
        </w:rPr>
      </w:pPr>
      <w:r w:rsidRPr="00507B96">
        <w:rPr>
          <w:b/>
          <w:sz w:val="17"/>
          <w:szCs w:val="17"/>
        </w:rPr>
        <w:t>Residual</w:t>
      </w:r>
      <w:r w:rsidRPr="00507B96">
        <w:rPr>
          <w:sz w:val="17"/>
          <w:szCs w:val="17"/>
        </w:rPr>
        <w:t xml:space="preserve"> powers are those not mentioned in the Constitution at all. The Commonwealth has no power in these areas, thus they belong solely to the states. Criminal law and education are examples of residual powers. </w:t>
      </w:r>
    </w:p>
    <w:p w:rsidR="008220D6" w:rsidRPr="00507B96" w:rsidRDefault="008220D6" w:rsidP="00BC1825">
      <w:pPr>
        <w:pStyle w:val="ListParagraph"/>
        <w:numPr>
          <w:ilvl w:val="0"/>
          <w:numId w:val="1"/>
        </w:numPr>
        <w:spacing w:after="0"/>
        <w:rPr>
          <w:sz w:val="17"/>
          <w:szCs w:val="17"/>
        </w:rPr>
      </w:pPr>
      <w:r w:rsidRPr="00507B96">
        <w:rPr>
          <w:b/>
          <w:sz w:val="17"/>
          <w:szCs w:val="17"/>
        </w:rPr>
        <w:t>Concurrent</w:t>
      </w:r>
      <w:r w:rsidRPr="00507B96">
        <w:rPr>
          <w:sz w:val="17"/>
          <w:szCs w:val="17"/>
        </w:rPr>
        <w:t xml:space="preserve"> powers are those set out in s51 of the Australian </w:t>
      </w:r>
      <w:proofErr w:type="spellStart"/>
      <w:r w:rsidRPr="00507B96">
        <w:rPr>
          <w:sz w:val="17"/>
          <w:szCs w:val="17"/>
        </w:rPr>
        <w:t>Constution</w:t>
      </w:r>
      <w:proofErr w:type="spellEnd"/>
      <w:r w:rsidRPr="00507B96">
        <w:rPr>
          <w:sz w:val="17"/>
          <w:szCs w:val="17"/>
        </w:rPr>
        <w:t xml:space="preserve"> that can be carried out by both the Commonwealth and the States, but where conflict exists between </w:t>
      </w:r>
      <w:proofErr w:type="spellStart"/>
      <w:r w:rsidRPr="00507B96">
        <w:rPr>
          <w:sz w:val="17"/>
          <w:szCs w:val="17"/>
        </w:rPr>
        <w:t>C’wth</w:t>
      </w:r>
      <w:proofErr w:type="spellEnd"/>
      <w:r w:rsidRPr="00507B96">
        <w:rPr>
          <w:sz w:val="17"/>
          <w:szCs w:val="17"/>
        </w:rPr>
        <w:t xml:space="preserve"> and State laws, </w:t>
      </w:r>
      <w:proofErr w:type="spellStart"/>
      <w:r w:rsidRPr="00507B96">
        <w:rPr>
          <w:sz w:val="17"/>
          <w:szCs w:val="17"/>
        </w:rPr>
        <w:t>C’wth</w:t>
      </w:r>
      <w:proofErr w:type="spellEnd"/>
      <w:r w:rsidRPr="00507B96">
        <w:rPr>
          <w:sz w:val="17"/>
          <w:szCs w:val="17"/>
        </w:rPr>
        <w:t xml:space="preserve"> prevails (s.109) </w:t>
      </w:r>
      <w:proofErr w:type="spellStart"/>
      <w:r w:rsidRPr="00507B96">
        <w:rPr>
          <w:sz w:val="17"/>
          <w:szCs w:val="17"/>
        </w:rPr>
        <w:t>Eg</w:t>
      </w:r>
      <w:proofErr w:type="spellEnd"/>
      <w:r w:rsidRPr="00507B96">
        <w:rPr>
          <w:sz w:val="17"/>
          <w:szCs w:val="17"/>
        </w:rPr>
        <w:t xml:space="preserve"> Taxation, industrial relations and marriage. </w:t>
      </w:r>
    </w:p>
    <w:p w:rsidR="00507B96" w:rsidRDefault="008220D6" w:rsidP="00105341">
      <w:pPr>
        <w:pStyle w:val="ListParagraph"/>
        <w:spacing w:after="0"/>
        <w:ind w:left="360"/>
        <w:rPr>
          <w:sz w:val="17"/>
          <w:szCs w:val="17"/>
        </w:rPr>
      </w:pPr>
      <w:r w:rsidRPr="00507B96">
        <w:rPr>
          <w:sz w:val="17"/>
          <w:szCs w:val="17"/>
        </w:rPr>
        <w:t xml:space="preserve">Which parliament legislates in the area is the main difference between these powers. </w:t>
      </w:r>
    </w:p>
    <w:p w:rsidR="00105341" w:rsidRPr="00105341" w:rsidRDefault="00105341" w:rsidP="00105341">
      <w:pPr>
        <w:pStyle w:val="ListParagraph"/>
        <w:spacing w:after="0"/>
        <w:ind w:left="360"/>
        <w:rPr>
          <w:sz w:val="10"/>
          <w:szCs w:val="17"/>
        </w:rPr>
      </w:pPr>
    </w:p>
    <w:p w:rsidR="00077371" w:rsidRPr="00507B96" w:rsidRDefault="00077371" w:rsidP="00A410FE">
      <w:pPr>
        <w:pStyle w:val="ListParagraph"/>
        <w:numPr>
          <w:ilvl w:val="0"/>
          <w:numId w:val="1"/>
        </w:numPr>
        <w:spacing w:after="0"/>
        <w:rPr>
          <w:sz w:val="17"/>
          <w:szCs w:val="17"/>
        </w:rPr>
      </w:pPr>
      <w:r w:rsidRPr="00507B96">
        <w:rPr>
          <w:sz w:val="17"/>
          <w:szCs w:val="17"/>
        </w:rPr>
        <w:t xml:space="preserve">51: </w:t>
      </w:r>
      <w:r w:rsidR="008220D6" w:rsidRPr="00507B96">
        <w:rPr>
          <w:sz w:val="17"/>
          <w:szCs w:val="17"/>
        </w:rPr>
        <w:t xml:space="preserve"> </w:t>
      </w:r>
      <w:r w:rsidR="00507B96">
        <w:rPr>
          <w:sz w:val="17"/>
          <w:szCs w:val="17"/>
        </w:rPr>
        <w:tab/>
      </w:r>
      <w:r w:rsidR="008220D6" w:rsidRPr="00507B96">
        <w:rPr>
          <w:sz w:val="17"/>
          <w:szCs w:val="17"/>
        </w:rPr>
        <w:tab/>
      </w:r>
      <w:r w:rsidR="00BC1825" w:rsidRPr="00507B96">
        <w:rPr>
          <w:sz w:val="17"/>
          <w:szCs w:val="17"/>
        </w:rPr>
        <w:t>EXCLUSIVE POWERS</w:t>
      </w:r>
    </w:p>
    <w:p w:rsidR="00077371" w:rsidRPr="00507B96" w:rsidRDefault="00077371" w:rsidP="00A410FE">
      <w:pPr>
        <w:pStyle w:val="ListParagraph"/>
        <w:numPr>
          <w:ilvl w:val="1"/>
          <w:numId w:val="1"/>
        </w:numPr>
        <w:spacing w:after="0"/>
        <w:rPr>
          <w:sz w:val="17"/>
          <w:szCs w:val="17"/>
        </w:rPr>
      </w:pPr>
      <w:r w:rsidRPr="00507B96">
        <w:rPr>
          <w:sz w:val="17"/>
          <w:szCs w:val="17"/>
        </w:rPr>
        <w:t>“The Parliament shall, subject to this Constitution, have power to make laws for the peace, order, and good government of the Commonwealth with respect to</w:t>
      </w:r>
      <w:r w:rsidR="008220D6" w:rsidRPr="00507B96">
        <w:rPr>
          <w:sz w:val="17"/>
          <w:szCs w:val="17"/>
        </w:rPr>
        <w:t>….</w:t>
      </w:r>
      <w:r w:rsidRPr="00507B96">
        <w:rPr>
          <w:sz w:val="17"/>
          <w:szCs w:val="17"/>
        </w:rPr>
        <w:t>”</w:t>
      </w:r>
      <w:r w:rsidR="008220D6" w:rsidRPr="00507B96">
        <w:rPr>
          <w:sz w:val="17"/>
          <w:szCs w:val="17"/>
        </w:rPr>
        <w:t xml:space="preserve"> 39 subsections.</w:t>
      </w:r>
    </w:p>
    <w:p w:rsidR="008220D6" w:rsidRPr="00507B96" w:rsidRDefault="00077371" w:rsidP="00A410FE">
      <w:pPr>
        <w:pStyle w:val="ListParagraph"/>
        <w:numPr>
          <w:ilvl w:val="0"/>
          <w:numId w:val="1"/>
        </w:numPr>
        <w:spacing w:after="0"/>
        <w:rPr>
          <w:sz w:val="17"/>
          <w:szCs w:val="17"/>
        </w:rPr>
      </w:pPr>
      <w:r w:rsidRPr="00507B96">
        <w:rPr>
          <w:sz w:val="17"/>
          <w:szCs w:val="17"/>
        </w:rPr>
        <w:t>52:</w:t>
      </w:r>
      <w:r w:rsidR="008220D6" w:rsidRPr="00507B96">
        <w:rPr>
          <w:sz w:val="17"/>
          <w:szCs w:val="17"/>
        </w:rPr>
        <w:tab/>
      </w:r>
      <w:r w:rsidR="008220D6" w:rsidRPr="00507B96">
        <w:rPr>
          <w:sz w:val="17"/>
          <w:szCs w:val="17"/>
        </w:rPr>
        <w:tab/>
        <w:t>EXCLUSIVE</w:t>
      </w:r>
      <w:r w:rsidR="00BC1825" w:rsidRPr="00507B96">
        <w:rPr>
          <w:sz w:val="17"/>
          <w:szCs w:val="17"/>
        </w:rPr>
        <w:t>: POWERS PROHIBITED BY STATES</w:t>
      </w:r>
    </w:p>
    <w:p w:rsidR="00077371" w:rsidRPr="00507B96" w:rsidRDefault="008220D6" w:rsidP="00A410FE">
      <w:pPr>
        <w:pStyle w:val="ListParagraph"/>
        <w:numPr>
          <w:ilvl w:val="1"/>
          <w:numId w:val="1"/>
        </w:numPr>
        <w:spacing w:after="0"/>
        <w:rPr>
          <w:sz w:val="17"/>
          <w:szCs w:val="17"/>
        </w:rPr>
      </w:pPr>
      <w:r w:rsidRPr="00507B96">
        <w:rPr>
          <w:sz w:val="17"/>
          <w:szCs w:val="17"/>
        </w:rPr>
        <w:t>“</w:t>
      </w:r>
      <w:proofErr w:type="gramStart"/>
      <w:r w:rsidR="00077371" w:rsidRPr="00507B96">
        <w:rPr>
          <w:sz w:val="17"/>
          <w:szCs w:val="17"/>
        </w:rPr>
        <w:t>e</w:t>
      </w:r>
      <w:r w:rsidR="00507B96">
        <w:rPr>
          <w:sz w:val="17"/>
          <w:szCs w:val="17"/>
        </w:rPr>
        <w:t>xclusive</w:t>
      </w:r>
      <w:proofErr w:type="gramEnd"/>
      <w:r w:rsidR="00507B96">
        <w:rPr>
          <w:sz w:val="17"/>
          <w:szCs w:val="17"/>
        </w:rPr>
        <w:t xml:space="preserve"> power to make laws for </w:t>
      </w:r>
      <w:r w:rsidRPr="00507B96">
        <w:rPr>
          <w:sz w:val="17"/>
          <w:szCs w:val="17"/>
        </w:rPr>
        <w:t xml:space="preserve">… </w:t>
      </w:r>
      <w:r w:rsidR="00077371" w:rsidRPr="00507B96">
        <w:rPr>
          <w:sz w:val="17"/>
          <w:szCs w:val="17"/>
        </w:rPr>
        <w:t>(</w:t>
      </w:r>
      <w:proofErr w:type="spellStart"/>
      <w:r w:rsidR="00077371" w:rsidRPr="00507B96">
        <w:rPr>
          <w:sz w:val="17"/>
          <w:szCs w:val="17"/>
        </w:rPr>
        <w:t>i</w:t>
      </w:r>
      <w:proofErr w:type="spellEnd"/>
      <w:r w:rsidRPr="00507B96">
        <w:rPr>
          <w:sz w:val="17"/>
          <w:szCs w:val="17"/>
        </w:rPr>
        <w:t>) the</w:t>
      </w:r>
      <w:r w:rsidR="00077371" w:rsidRPr="00507B96">
        <w:rPr>
          <w:sz w:val="17"/>
          <w:szCs w:val="17"/>
        </w:rPr>
        <w:t xml:space="preserve"> seat of </w:t>
      </w:r>
      <w:r w:rsidRPr="00507B96">
        <w:rPr>
          <w:sz w:val="17"/>
          <w:szCs w:val="17"/>
        </w:rPr>
        <w:t xml:space="preserve">government of the Commonwealth… </w:t>
      </w:r>
      <w:r w:rsidR="00077371" w:rsidRPr="00507B96">
        <w:rPr>
          <w:sz w:val="17"/>
          <w:szCs w:val="17"/>
        </w:rPr>
        <w:t>(ii</w:t>
      </w:r>
      <w:r w:rsidRPr="00507B96">
        <w:rPr>
          <w:sz w:val="17"/>
          <w:szCs w:val="17"/>
        </w:rPr>
        <w:t xml:space="preserve">) </w:t>
      </w:r>
      <w:proofErr w:type="gramStart"/>
      <w:r w:rsidRPr="00507B96">
        <w:rPr>
          <w:sz w:val="17"/>
          <w:szCs w:val="17"/>
        </w:rPr>
        <w:t>matters</w:t>
      </w:r>
      <w:proofErr w:type="gramEnd"/>
      <w:r w:rsidR="00077371" w:rsidRPr="00507B96">
        <w:rPr>
          <w:sz w:val="17"/>
          <w:szCs w:val="17"/>
        </w:rPr>
        <w:t xml:space="preserve"> relating to any department of the public service </w:t>
      </w:r>
      <w:r w:rsidRPr="00507B96">
        <w:rPr>
          <w:sz w:val="17"/>
          <w:szCs w:val="17"/>
        </w:rPr>
        <w:t xml:space="preserve">… </w:t>
      </w:r>
      <w:r w:rsidR="00077371" w:rsidRPr="00507B96">
        <w:rPr>
          <w:sz w:val="17"/>
          <w:szCs w:val="17"/>
        </w:rPr>
        <w:t>(iii)</w:t>
      </w:r>
      <w:r w:rsidRPr="00507B96">
        <w:rPr>
          <w:sz w:val="17"/>
          <w:szCs w:val="17"/>
        </w:rPr>
        <w:t xml:space="preserve"> </w:t>
      </w:r>
      <w:r w:rsidR="00077371" w:rsidRPr="00507B96">
        <w:rPr>
          <w:sz w:val="17"/>
          <w:szCs w:val="17"/>
        </w:rPr>
        <w:t>other matters declared by this Constitution to be within the exclusive power of the Parliament.”</w:t>
      </w:r>
    </w:p>
    <w:p w:rsidR="00ED6E60" w:rsidRPr="00507B96" w:rsidRDefault="00ED6E60" w:rsidP="00A410FE">
      <w:pPr>
        <w:pStyle w:val="ListParagraph"/>
        <w:numPr>
          <w:ilvl w:val="0"/>
          <w:numId w:val="1"/>
        </w:numPr>
        <w:spacing w:after="0"/>
        <w:rPr>
          <w:sz w:val="17"/>
          <w:szCs w:val="17"/>
        </w:rPr>
      </w:pPr>
      <w:r w:rsidRPr="00507B96">
        <w:rPr>
          <w:sz w:val="17"/>
          <w:szCs w:val="17"/>
        </w:rPr>
        <w:t xml:space="preserve">86: </w:t>
      </w:r>
      <w:r w:rsidR="008220D6" w:rsidRPr="00507B96">
        <w:rPr>
          <w:sz w:val="17"/>
          <w:szCs w:val="17"/>
        </w:rPr>
        <w:tab/>
      </w:r>
      <w:r w:rsidR="008220D6" w:rsidRPr="00507B96">
        <w:rPr>
          <w:sz w:val="17"/>
          <w:szCs w:val="17"/>
        </w:rPr>
        <w:tab/>
      </w:r>
      <w:r w:rsidR="00BC1825" w:rsidRPr="00507B96">
        <w:rPr>
          <w:sz w:val="17"/>
          <w:szCs w:val="17"/>
        </w:rPr>
        <w:t>CUSTOMS EXCISE AND BOUNTIES PASSED TO FEDERAL</w:t>
      </w:r>
    </w:p>
    <w:p w:rsidR="00ED6E60" w:rsidRPr="00507B96" w:rsidRDefault="00ED6E60" w:rsidP="00A410FE">
      <w:pPr>
        <w:pStyle w:val="ListParagraph"/>
        <w:numPr>
          <w:ilvl w:val="1"/>
          <w:numId w:val="1"/>
        </w:numPr>
        <w:spacing w:after="0"/>
        <w:rPr>
          <w:sz w:val="17"/>
          <w:szCs w:val="17"/>
        </w:rPr>
      </w:pPr>
      <w:r w:rsidRPr="00507B96">
        <w:rPr>
          <w:sz w:val="17"/>
          <w:szCs w:val="17"/>
        </w:rPr>
        <w:t>“On the establishment of the Commonwealth, the collection and control of duties of customs and of excise, and the control of the payment of bounties, shall pass to the Executive Government of the Commonwealth.”</w:t>
      </w:r>
    </w:p>
    <w:p w:rsidR="00ED6E60" w:rsidRPr="00507B96" w:rsidRDefault="00ED6E60" w:rsidP="00A410FE">
      <w:pPr>
        <w:pStyle w:val="ListParagraph"/>
        <w:numPr>
          <w:ilvl w:val="0"/>
          <w:numId w:val="1"/>
        </w:numPr>
        <w:spacing w:after="0"/>
        <w:rPr>
          <w:sz w:val="17"/>
          <w:szCs w:val="17"/>
        </w:rPr>
      </w:pPr>
      <w:r w:rsidRPr="00507B96">
        <w:rPr>
          <w:sz w:val="17"/>
          <w:szCs w:val="17"/>
        </w:rPr>
        <w:t>90:</w:t>
      </w:r>
      <w:r w:rsidR="00BC1825" w:rsidRPr="00507B96">
        <w:rPr>
          <w:sz w:val="17"/>
          <w:szCs w:val="17"/>
        </w:rPr>
        <w:tab/>
      </w:r>
      <w:r w:rsidR="00BC1825" w:rsidRPr="00507B96">
        <w:rPr>
          <w:sz w:val="17"/>
          <w:szCs w:val="17"/>
        </w:rPr>
        <w:tab/>
        <w:t>CUSTOMS EXISE AND BOUNTIES EXCLUSIVE TO FEDERAL</w:t>
      </w:r>
    </w:p>
    <w:p w:rsidR="00ED6E60" w:rsidRPr="00507B96" w:rsidRDefault="00ED6E60" w:rsidP="00A410FE">
      <w:pPr>
        <w:pStyle w:val="ListParagraph"/>
        <w:numPr>
          <w:ilvl w:val="1"/>
          <w:numId w:val="1"/>
        </w:numPr>
        <w:spacing w:after="0"/>
        <w:rPr>
          <w:sz w:val="17"/>
          <w:szCs w:val="17"/>
        </w:rPr>
      </w:pPr>
      <w:r w:rsidRPr="00507B96">
        <w:rPr>
          <w:sz w:val="17"/>
          <w:szCs w:val="17"/>
        </w:rPr>
        <w:t>“On the imposition of uniform duties of customs the power of the Parliament to impose duties of customs and of excise, and to grant bounties on the production or export of goods, shall become exclusive.”</w:t>
      </w:r>
    </w:p>
    <w:p w:rsidR="00ED6E60" w:rsidRPr="00507B96" w:rsidRDefault="00ED6E60" w:rsidP="00A410FE">
      <w:pPr>
        <w:pStyle w:val="ListParagraph"/>
        <w:numPr>
          <w:ilvl w:val="0"/>
          <w:numId w:val="1"/>
        </w:numPr>
        <w:spacing w:after="0"/>
        <w:rPr>
          <w:sz w:val="17"/>
          <w:szCs w:val="17"/>
        </w:rPr>
      </w:pPr>
      <w:r w:rsidRPr="00507B96">
        <w:rPr>
          <w:sz w:val="17"/>
          <w:szCs w:val="17"/>
        </w:rPr>
        <w:t>107:</w:t>
      </w:r>
      <w:r w:rsidR="00BC1825" w:rsidRPr="00507B96">
        <w:rPr>
          <w:sz w:val="17"/>
          <w:szCs w:val="17"/>
        </w:rPr>
        <w:tab/>
      </w:r>
      <w:r w:rsidR="00BC1825" w:rsidRPr="00507B96">
        <w:rPr>
          <w:sz w:val="17"/>
          <w:szCs w:val="17"/>
        </w:rPr>
        <w:tab/>
        <w:t>RESIDUAL POWERS</w:t>
      </w:r>
    </w:p>
    <w:p w:rsidR="00ED6E60" w:rsidRPr="00507B96" w:rsidRDefault="00ED6E60" w:rsidP="00A410FE">
      <w:pPr>
        <w:pStyle w:val="ListParagraph"/>
        <w:numPr>
          <w:ilvl w:val="1"/>
          <w:numId w:val="1"/>
        </w:numPr>
        <w:spacing w:after="0"/>
        <w:rPr>
          <w:sz w:val="17"/>
          <w:szCs w:val="17"/>
        </w:rPr>
      </w:pPr>
      <w:r w:rsidRPr="00507B96">
        <w:rPr>
          <w:sz w:val="17"/>
          <w:szCs w:val="17"/>
        </w:rPr>
        <w:t>“Every power of the Parliament of a Colony which has become or becomes a State, shall, unless it is by this Constitution exclusively vested in the Parliament of the Commonwealth or withdrawn from the Parliament of the State, continue as at the est</w:t>
      </w:r>
      <w:r w:rsidR="00507B96">
        <w:rPr>
          <w:sz w:val="17"/>
          <w:szCs w:val="17"/>
        </w:rPr>
        <w:t>ablishment of the Commonwealth…”</w:t>
      </w:r>
    </w:p>
    <w:p w:rsidR="00ED6E60" w:rsidRPr="00507B96" w:rsidRDefault="00ED6E60" w:rsidP="00A410FE">
      <w:pPr>
        <w:pStyle w:val="ListParagraph"/>
        <w:numPr>
          <w:ilvl w:val="0"/>
          <w:numId w:val="1"/>
        </w:numPr>
        <w:spacing w:after="0"/>
        <w:rPr>
          <w:sz w:val="17"/>
          <w:szCs w:val="17"/>
        </w:rPr>
      </w:pPr>
      <w:r w:rsidRPr="00507B96">
        <w:rPr>
          <w:sz w:val="17"/>
          <w:szCs w:val="17"/>
        </w:rPr>
        <w:t xml:space="preserve">109: </w:t>
      </w:r>
      <w:r w:rsidR="00BC1825" w:rsidRPr="00507B96">
        <w:rPr>
          <w:sz w:val="17"/>
          <w:szCs w:val="17"/>
        </w:rPr>
        <w:tab/>
      </w:r>
      <w:r w:rsidR="00507B96">
        <w:rPr>
          <w:sz w:val="17"/>
          <w:szCs w:val="17"/>
        </w:rPr>
        <w:tab/>
      </w:r>
      <w:r w:rsidR="00BC1825" w:rsidRPr="00507B96">
        <w:rPr>
          <w:sz w:val="17"/>
          <w:szCs w:val="17"/>
        </w:rPr>
        <w:t>CONFLICT OF LAW MEANS FEDERAL LAW PREVAILS</w:t>
      </w:r>
    </w:p>
    <w:p w:rsidR="00ED6E60" w:rsidRDefault="00ED6E60" w:rsidP="00A410FE">
      <w:pPr>
        <w:pStyle w:val="ListParagraph"/>
        <w:numPr>
          <w:ilvl w:val="1"/>
          <w:numId w:val="1"/>
        </w:numPr>
        <w:spacing w:after="0"/>
        <w:rPr>
          <w:sz w:val="17"/>
          <w:szCs w:val="17"/>
        </w:rPr>
      </w:pPr>
      <w:r w:rsidRPr="00507B96">
        <w:rPr>
          <w:sz w:val="17"/>
          <w:szCs w:val="17"/>
        </w:rPr>
        <w:t>“When a law of a State is inconsistent with a law of the Commonwealth, the latter shall prevail, and the former shall, to the extent of the inconsistency, be invalid.”</w:t>
      </w:r>
    </w:p>
    <w:p w:rsidR="00507B96" w:rsidRPr="00507B96" w:rsidRDefault="00507B96" w:rsidP="00507B96">
      <w:pPr>
        <w:spacing w:after="0"/>
        <w:rPr>
          <w:sz w:val="17"/>
          <w:szCs w:val="17"/>
        </w:rPr>
      </w:pPr>
    </w:p>
    <w:p w:rsidR="00334F13" w:rsidRPr="00507B96" w:rsidRDefault="00077371" w:rsidP="00507B96">
      <w:pPr>
        <w:pStyle w:val="Title"/>
        <w:tabs>
          <w:tab w:val="left" w:pos="567"/>
        </w:tabs>
        <w:spacing w:after="0"/>
        <w:rPr>
          <w:sz w:val="22"/>
          <w:szCs w:val="17"/>
        </w:rPr>
      </w:pPr>
      <w:r w:rsidRPr="00507B96">
        <w:rPr>
          <w:sz w:val="17"/>
          <w:szCs w:val="17"/>
        </w:rPr>
        <w:t>-</w:t>
      </w:r>
      <w:r w:rsidRPr="00507B96">
        <w:rPr>
          <w:sz w:val="17"/>
          <w:szCs w:val="17"/>
        </w:rPr>
        <w:tab/>
      </w:r>
      <w:r w:rsidRPr="00507B96">
        <w:rPr>
          <w:sz w:val="22"/>
          <w:szCs w:val="17"/>
        </w:rPr>
        <w:t xml:space="preserve">Financial powers of the commonwealth parliament including taxation power, Loans Council, tied or special purpose grants </w:t>
      </w:r>
      <w:r w:rsidR="00A410FE" w:rsidRPr="00507B96">
        <w:rPr>
          <w:sz w:val="22"/>
          <w:szCs w:val="17"/>
        </w:rPr>
        <w:t xml:space="preserve">including Sections 51(ii), 86, </w:t>
      </w:r>
      <w:r w:rsidRPr="00507B96">
        <w:rPr>
          <w:sz w:val="22"/>
          <w:szCs w:val="17"/>
        </w:rPr>
        <w:t>87, 90, 92, 96, 105A</w:t>
      </w:r>
    </w:p>
    <w:p w:rsidR="00A410FE" w:rsidRPr="00A410FE" w:rsidRDefault="00A410FE" w:rsidP="00507B96">
      <w:pPr>
        <w:numPr>
          <w:ilvl w:val="0"/>
          <w:numId w:val="2"/>
        </w:numPr>
        <w:spacing w:after="0"/>
        <w:contextualSpacing/>
        <w:rPr>
          <w:sz w:val="17"/>
          <w:szCs w:val="17"/>
        </w:rPr>
      </w:pPr>
      <w:proofErr w:type="spellStart"/>
      <w:r w:rsidRPr="00A410FE">
        <w:rPr>
          <w:sz w:val="17"/>
          <w:szCs w:val="17"/>
        </w:rPr>
        <w:t>C’wth</w:t>
      </w:r>
      <w:proofErr w:type="spellEnd"/>
      <w:r w:rsidRPr="00A410FE">
        <w:rPr>
          <w:sz w:val="17"/>
          <w:szCs w:val="17"/>
        </w:rPr>
        <w:t xml:space="preserve"> </w:t>
      </w:r>
      <w:proofErr w:type="gramStart"/>
      <w:r w:rsidRPr="00A410FE">
        <w:rPr>
          <w:sz w:val="17"/>
          <w:szCs w:val="17"/>
        </w:rPr>
        <w:t>have</w:t>
      </w:r>
      <w:proofErr w:type="gramEnd"/>
      <w:r w:rsidRPr="00A410FE">
        <w:rPr>
          <w:sz w:val="17"/>
          <w:szCs w:val="17"/>
        </w:rPr>
        <w:t xml:space="preserve"> been </w:t>
      </w:r>
      <w:r w:rsidRPr="00507B96">
        <w:rPr>
          <w:sz w:val="17"/>
          <w:szCs w:val="17"/>
        </w:rPr>
        <w:t xml:space="preserve">the </w:t>
      </w:r>
      <w:r w:rsidRPr="00A410FE">
        <w:rPr>
          <w:sz w:val="17"/>
          <w:szCs w:val="17"/>
        </w:rPr>
        <w:t>stronger financial partner since 1901</w:t>
      </w:r>
      <w:r w:rsidRPr="00507B96">
        <w:rPr>
          <w:sz w:val="17"/>
          <w:szCs w:val="17"/>
        </w:rPr>
        <w:t>.</w:t>
      </w:r>
    </w:p>
    <w:p w:rsidR="00A410FE" w:rsidRPr="00A410FE" w:rsidRDefault="00A410FE" w:rsidP="00A410FE">
      <w:pPr>
        <w:numPr>
          <w:ilvl w:val="0"/>
          <w:numId w:val="2"/>
        </w:numPr>
        <w:contextualSpacing/>
        <w:rPr>
          <w:b/>
          <w:sz w:val="17"/>
          <w:szCs w:val="17"/>
        </w:rPr>
      </w:pPr>
      <w:r w:rsidRPr="00A410FE">
        <w:rPr>
          <w:b/>
          <w:sz w:val="17"/>
          <w:szCs w:val="17"/>
        </w:rPr>
        <w:t>Taxation powers:</w:t>
      </w:r>
    </w:p>
    <w:p w:rsidR="00A410FE" w:rsidRPr="00A410FE" w:rsidRDefault="00A410FE" w:rsidP="00507B96">
      <w:pPr>
        <w:numPr>
          <w:ilvl w:val="1"/>
          <w:numId w:val="2"/>
        </w:numPr>
        <w:contextualSpacing/>
        <w:rPr>
          <w:sz w:val="17"/>
          <w:szCs w:val="17"/>
        </w:rPr>
      </w:pPr>
      <w:r w:rsidRPr="00A410FE">
        <w:rPr>
          <w:sz w:val="17"/>
          <w:szCs w:val="17"/>
        </w:rPr>
        <w:t>1901: Constitution gave it exclusive control over customs and excise duties (s86/90) - then, the most importa</w:t>
      </w:r>
      <w:r w:rsidR="00507B96">
        <w:rPr>
          <w:sz w:val="17"/>
          <w:szCs w:val="17"/>
        </w:rPr>
        <w:t xml:space="preserve">nt source of government revenue. </w:t>
      </w:r>
      <w:r w:rsidRPr="00A410FE">
        <w:rPr>
          <w:sz w:val="17"/>
          <w:szCs w:val="17"/>
        </w:rPr>
        <w:t>Following in later years: control of overseas borrowing, sole collector of income tax (Uniform Tax Cases).</w:t>
      </w:r>
      <w:r w:rsidR="00507B96">
        <w:rPr>
          <w:sz w:val="17"/>
          <w:szCs w:val="17"/>
        </w:rPr>
        <w:t xml:space="preserve"> </w:t>
      </w:r>
      <w:r w:rsidRPr="00A410FE">
        <w:rPr>
          <w:sz w:val="17"/>
          <w:szCs w:val="17"/>
        </w:rPr>
        <w:t xml:space="preserve">Next 50yrs: Expanded coverage of personal and company income taxes until they accounted for 45%+ of total </w:t>
      </w:r>
      <w:proofErr w:type="spellStart"/>
      <w:r w:rsidRPr="00A410FE">
        <w:rPr>
          <w:sz w:val="17"/>
          <w:szCs w:val="17"/>
        </w:rPr>
        <w:t>govt</w:t>
      </w:r>
      <w:proofErr w:type="spellEnd"/>
      <w:r w:rsidRPr="00A410FE">
        <w:rPr>
          <w:sz w:val="17"/>
          <w:szCs w:val="17"/>
        </w:rPr>
        <w:t xml:space="preserve"> revenue</w:t>
      </w:r>
      <w:r w:rsidR="00507B96">
        <w:rPr>
          <w:sz w:val="17"/>
          <w:szCs w:val="17"/>
        </w:rPr>
        <w:t>.</w:t>
      </w:r>
    </w:p>
    <w:p w:rsidR="00A410FE" w:rsidRPr="00A410FE" w:rsidRDefault="00A410FE" w:rsidP="00A410FE">
      <w:pPr>
        <w:numPr>
          <w:ilvl w:val="0"/>
          <w:numId w:val="2"/>
        </w:numPr>
        <w:contextualSpacing/>
        <w:rPr>
          <w:sz w:val="17"/>
          <w:szCs w:val="17"/>
        </w:rPr>
      </w:pPr>
      <w:r w:rsidRPr="00A410FE">
        <w:rPr>
          <w:b/>
          <w:sz w:val="17"/>
          <w:szCs w:val="17"/>
        </w:rPr>
        <w:t>Loans Council</w:t>
      </w:r>
      <w:r w:rsidRPr="00A410FE">
        <w:rPr>
          <w:sz w:val="17"/>
          <w:szCs w:val="17"/>
        </w:rPr>
        <w:t>:</w:t>
      </w:r>
    </w:p>
    <w:p w:rsidR="00A410FE" w:rsidRPr="00A410FE" w:rsidRDefault="00A410FE" w:rsidP="00507B96">
      <w:pPr>
        <w:numPr>
          <w:ilvl w:val="1"/>
          <w:numId w:val="2"/>
        </w:numPr>
        <w:spacing w:after="0"/>
        <w:contextualSpacing/>
        <w:rPr>
          <w:sz w:val="17"/>
          <w:szCs w:val="17"/>
        </w:rPr>
      </w:pPr>
      <w:r w:rsidRPr="00A410FE">
        <w:rPr>
          <w:sz w:val="17"/>
          <w:szCs w:val="17"/>
        </w:rPr>
        <w:t xml:space="preserve">A body that coordinates public sector borrowing in Australia. It consists of the Commonwealth Treasurer and the treasures of the states and territories. 1920s: external debt by states due to overseas borrowing rose rapidly, so in 1928 </w:t>
      </w:r>
      <w:proofErr w:type="spellStart"/>
      <w:r w:rsidRPr="00A410FE">
        <w:rPr>
          <w:sz w:val="17"/>
          <w:szCs w:val="17"/>
        </w:rPr>
        <w:t>a</w:t>
      </w:r>
      <w:proofErr w:type="spellEnd"/>
      <w:r w:rsidRPr="00A410FE">
        <w:rPr>
          <w:sz w:val="17"/>
          <w:szCs w:val="17"/>
        </w:rPr>
        <w:t xml:space="preserve"> Loans Council was created, and all borrowing had to be</w:t>
      </w:r>
      <w:r w:rsidR="00507B96">
        <w:rPr>
          <w:sz w:val="17"/>
          <w:szCs w:val="17"/>
        </w:rPr>
        <w:t xml:space="preserve"> approved by the loans council. E</w:t>
      </w:r>
      <w:r w:rsidRPr="00A410FE">
        <w:rPr>
          <w:sz w:val="17"/>
          <w:szCs w:val="17"/>
        </w:rPr>
        <w:t xml:space="preserve">ach state had one vote, and </w:t>
      </w:r>
      <w:proofErr w:type="spellStart"/>
      <w:r w:rsidRPr="00A410FE">
        <w:rPr>
          <w:sz w:val="17"/>
          <w:szCs w:val="17"/>
        </w:rPr>
        <w:t>C’wth</w:t>
      </w:r>
      <w:proofErr w:type="spellEnd"/>
      <w:r w:rsidRPr="00A410FE">
        <w:rPr>
          <w:sz w:val="17"/>
          <w:szCs w:val="17"/>
        </w:rPr>
        <w:t xml:space="preserve"> had two ordinary votes and a casting vote. As a result, the commonwealth controlled overseas borrowing and increased its power to set national economic policy.</w:t>
      </w:r>
      <w:r w:rsidR="00507B96">
        <w:rPr>
          <w:sz w:val="17"/>
          <w:szCs w:val="17"/>
        </w:rPr>
        <w:t xml:space="preserve"> </w:t>
      </w:r>
      <w:r w:rsidRPr="00A410FE">
        <w:rPr>
          <w:sz w:val="17"/>
          <w:szCs w:val="17"/>
        </w:rPr>
        <w:t xml:space="preserve">Since 1980s: set indicative ceilings within which overseas borrowings did not require approval; there has been less need to coordinate and supervise government borrowing and therefore the Loans council has become less significant, and the </w:t>
      </w:r>
      <w:proofErr w:type="spellStart"/>
      <w:r w:rsidRPr="00A410FE">
        <w:rPr>
          <w:sz w:val="17"/>
          <w:szCs w:val="17"/>
        </w:rPr>
        <w:t>C’wth</w:t>
      </w:r>
      <w:proofErr w:type="spellEnd"/>
      <w:r w:rsidRPr="00A410FE">
        <w:rPr>
          <w:sz w:val="17"/>
          <w:szCs w:val="17"/>
        </w:rPr>
        <w:t xml:space="preserve"> have less power. </w:t>
      </w:r>
    </w:p>
    <w:p w:rsidR="00A410FE" w:rsidRPr="00A410FE" w:rsidRDefault="00A410FE" w:rsidP="00A410FE">
      <w:pPr>
        <w:numPr>
          <w:ilvl w:val="0"/>
          <w:numId w:val="2"/>
        </w:numPr>
        <w:contextualSpacing/>
        <w:rPr>
          <w:b/>
          <w:sz w:val="17"/>
          <w:szCs w:val="17"/>
        </w:rPr>
      </w:pPr>
      <w:r w:rsidRPr="00A410FE">
        <w:rPr>
          <w:b/>
          <w:sz w:val="17"/>
          <w:szCs w:val="17"/>
        </w:rPr>
        <w:t>Tied/Special purpose Grants:</w:t>
      </w:r>
    </w:p>
    <w:p w:rsidR="00A410FE" w:rsidRPr="00A410FE" w:rsidRDefault="00A410FE" w:rsidP="00507B96">
      <w:pPr>
        <w:numPr>
          <w:ilvl w:val="1"/>
          <w:numId w:val="2"/>
        </w:numPr>
        <w:contextualSpacing/>
        <w:rPr>
          <w:sz w:val="17"/>
          <w:szCs w:val="17"/>
        </w:rPr>
      </w:pPr>
      <w:r w:rsidRPr="00A410FE">
        <w:rPr>
          <w:sz w:val="17"/>
          <w:szCs w:val="17"/>
        </w:rPr>
        <w:t xml:space="preserve">Under s96 of the constitution, the </w:t>
      </w:r>
      <w:proofErr w:type="spellStart"/>
      <w:r w:rsidRPr="00A410FE">
        <w:rPr>
          <w:sz w:val="17"/>
          <w:szCs w:val="17"/>
        </w:rPr>
        <w:t>C’wth</w:t>
      </w:r>
      <w:proofErr w:type="spellEnd"/>
      <w:r w:rsidRPr="00A410FE">
        <w:rPr>
          <w:sz w:val="17"/>
          <w:szCs w:val="17"/>
        </w:rPr>
        <w:t xml:space="preserve"> can determine the ‘terms and conditions’ of the grants it makes to the states. Provides the </w:t>
      </w:r>
      <w:proofErr w:type="spellStart"/>
      <w:r w:rsidRPr="00A410FE">
        <w:rPr>
          <w:sz w:val="17"/>
          <w:szCs w:val="17"/>
        </w:rPr>
        <w:t>C’wth</w:t>
      </w:r>
      <w:proofErr w:type="spellEnd"/>
      <w:r w:rsidRPr="00A410FE">
        <w:rPr>
          <w:sz w:val="17"/>
          <w:szCs w:val="17"/>
        </w:rPr>
        <w:t xml:space="preserve"> with a means of influencing state government policies and thus the ability to ‘intrude’ on areas of state powers.</w:t>
      </w:r>
      <w:r w:rsidR="00507B96">
        <w:rPr>
          <w:sz w:val="17"/>
          <w:szCs w:val="17"/>
        </w:rPr>
        <w:t xml:space="preserve"> </w:t>
      </w:r>
      <w:r w:rsidRPr="00A410FE">
        <w:rPr>
          <w:sz w:val="17"/>
          <w:szCs w:val="17"/>
        </w:rPr>
        <w:t xml:space="preserve">1970s: Whitlam (Centralist who believed central planning would increase the quality of life) forced through tied grants so that the level of tied grants rose from 30% to 50%. 1990s: Hawke and Howard tried to re-balance federal-state powers, however was </w:t>
      </w:r>
      <w:r w:rsidRPr="00507B96">
        <w:rPr>
          <w:sz w:val="17"/>
          <w:szCs w:val="17"/>
        </w:rPr>
        <w:t>unsuccessful</w:t>
      </w:r>
      <w:r w:rsidR="00507B96">
        <w:rPr>
          <w:sz w:val="17"/>
          <w:szCs w:val="17"/>
        </w:rPr>
        <w:t xml:space="preserve">. </w:t>
      </w:r>
      <w:r w:rsidRPr="00A410FE">
        <w:rPr>
          <w:sz w:val="17"/>
          <w:szCs w:val="17"/>
        </w:rPr>
        <w:t>Tied grants still make up about 45% of grants</w:t>
      </w:r>
    </w:p>
    <w:p w:rsidR="00ED6E60" w:rsidRPr="00507B96" w:rsidRDefault="00630BDD" w:rsidP="00A410FE">
      <w:pPr>
        <w:pStyle w:val="ListParagraph"/>
        <w:numPr>
          <w:ilvl w:val="0"/>
          <w:numId w:val="2"/>
        </w:numPr>
        <w:spacing w:after="0"/>
        <w:rPr>
          <w:sz w:val="17"/>
          <w:szCs w:val="17"/>
        </w:rPr>
      </w:pPr>
      <w:r w:rsidRPr="00507B96">
        <w:rPr>
          <w:sz w:val="17"/>
          <w:szCs w:val="17"/>
        </w:rPr>
        <w:t>51 (ii)</w:t>
      </w:r>
      <w:r w:rsidR="00A410FE" w:rsidRPr="00507B96">
        <w:rPr>
          <w:sz w:val="17"/>
          <w:szCs w:val="17"/>
        </w:rPr>
        <w:t>:</w:t>
      </w:r>
      <w:r w:rsidR="00BC1825" w:rsidRPr="00507B96">
        <w:rPr>
          <w:sz w:val="17"/>
          <w:szCs w:val="17"/>
        </w:rPr>
        <w:t xml:space="preserve"> </w:t>
      </w:r>
      <w:r w:rsidR="00BC1825" w:rsidRPr="00507B96">
        <w:rPr>
          <w:sz w:val="17"/>
          <w:szCs w:val="17"/>
        </w:rPr>
        <w:tab/>
        <w:t xml:space="preserve"> TAXATION POWER</w:t>
      </w:r>
    </w:p>
    <w:p w:rsidR="00630BDD" w:rsidRPr="00507B96" w:rsidRDefault="00ED6E60" w:rsidP="00A410FE">
      <w:pPr>
        <w:pStyle w:val="ListParagraph"/>
        <w:numPr>
          <w:ilvl w:val="1"/>
          <w:numId w:val="2"/>
        </w:numPr>
        <w:spacing w:after="0"/>
        <w:rPr>
          <w:sz w:val="17"/>
          <w:szCs w:val="17"/>
        </w:rPr>
      </w:pPr>
      <w:r w:rsidRPr="00507B96">
        <w:rPr>
          <w:sz w:val="17"/>
          <w:szCs w:val="17"/>
        </w:rPr>
        <w:t>“The Parliament shall, subject to this Constitution, have power to make laws for the peace, order, and good government of the Commonwealth with respect to:</w:t>
      </w:r>
      <w:r w:rsidR="00630BDD" w:rsidRPr="00507B96">
        <w:rPr>
          <w:sz w:val="17"/>
          <w:szCs w:val="17"/>
        </w:rPr>
        <w:t xml:space="preserve"> ….</w:t>
      </w:r>
    </w:p>
    <w:p w:rsidR="00630BDD" w:rsidRPr="00507B96" w:rsidRDefault="00ED6E60" w:rsidP="00A410FE">
      <w:pPr>
        <w:pStyle w:val="ListParagraph"/>
        <w:numPr>
          <w:ilvl w:val="2"/>
          <w:numId w:val="2"/>
        </w:numPr>
        <w:spacing w:after="0"/>
        <w:rPr>
          <w:sz w:val="17"/>
          <w:szCs w:val="17"/>
        </w:rPr>
      </w:pPr>
      <w:r w:rsidRPr="00507B96">
        <w:rPr>
          <w:sz w:val="17"/>
          <w:szCs w:val="17"/>
        </w:rPr>
        <w:t>(ii)  taxation; but so as not to discriminate between States or parts of States;”</w:t>
      </w:r>
    </w:p>
    <w:p w:rsidR="00630BDD" w:rsidRPr="00507B96" w:rsidRDefault="00630BDD" w:rsidP="00A410FE">
      <w:pPr>
        <w:pStyle w:val="ListParagraph"/>
        <w:numPr>
          <w:ilvl w:val="0"/>
          <w:numId w:val="2"/>
        </w:numPr>
        <w:spacing w:after="0"/>
        <w:rPr>
          <w:sz w:val="17"/>
          <w:szCs w:val="17"/>
        </w:rPr>
      </w:pPr>
      <w:r w:rsidRPr="00507B96">
        <w:rPr>
          <w:sz w:val="17"/>
          <w:szCs w:val="17"/>
        </w:rPr>
        <w:t>86</w:t>
      </w:r>
      <w:r w:rsidR="00A410FE" w:rsidRPr="00507B96">
        <w:rPr>
          <w:sz w:val="17"/>
          <w:szCs w:val="17"/>
        </w:rPr>
        <w:t>:</w:t>
      </w:r>
      <w:r w:rsidR="00BC1825" w:rsidRPr="00507B96">
        <w:rPr>
          <w:sz w:val="17"/>
          <w:szCs w:val="17"/>
        </w:rPr>
        <w:tab/>
      </w:r>
      <w:r w:rsidR="00BC1825" w:rsidRPr="00507B96">
        <w:rPr>
          <w:sz w:val="17"/>
          <w:szCs w:val="17"/>
        </w:rPr>
        <w:tab/>
        <w:t>CUSTOMS EXCISE AND BOUNTIES PASSED TO FEDERAL</w:t>
      </w:r>
    </w:p>
    <w:p w:rsidR="00630BDD" w:rsidRPr="00507B96" w:rsidRDefault="00630BDD" w:rsidP="00A410FE">
      <w:pPr>
        <w:pStyle w:val="ListParagraph"/>
        <w:numPr>
          <w:ilvl w:val="0"/>
          <w:numId w:val="2"/>
        </w:numPr>
        <w:spacing w:after="0"/>
        <w:ind w:right="-568"/>
        <w:rPr>
          <w:sz w:val="17"/>
          <w:szCs w:val="17"/>
        </w:rPr>
      </w:pPr>
      <w:r w:rsidRPr="00507B96">
        <w:rPr>
          <w:sz w:val="17"/>
          <w:szCs w:val="17"/>
        </w:rPr>
        <w:t>87</w:t>
      </w:r>
      <w:r w:rsidR="00A410FE" w:rsidRPr="00507B96">
        <w:rPr>
          <w:sz w:val="17"/>
          <w:szCs w:val="17"/>
        </w:rPr>
        <w:t>:</w:t>
      </w:r>
      <w:r w:rsidR="00BC1825" w:rsidRPr="00507B96">
        <w:rPr>
          <w:sz w:val="17"/>
          <w:szCs w:val="17"/>
        </w:rPr>
        <w:tab/>
      </w:r>
      <w:r w:rsidR="00BC1825" w:rsidRPr="00507B96">
        <w:rPr>
          <w:sz w:val="17"/>
          <w:szCs w:val="17"/>
        </w:rPr>
        <w:tab/>
      </w:r>
      <w:r w:rsidR="00BC1825" w:rsidRPr="00507B96">
        <w:rPr>
          <w:caps/>
          <w:sz w:val="17"/>
          <w:szCs w:val="17"/>
        </w:rPr>
        <w:t>For first 10 years, ¾</w:t>
      </w:r>
      <w:r w:rsidR="00BC1825" w:rsidRPr="00507B96">
        <w:rPr>
          <w:b/>
          <w:caps/>
          <w:sz w:val="17"/>
          <w:szCs w:val="17"/>
        </w:rPr>
        <w:t xml:space="preserve"> </w:t>
      </w:r>
      <w:r w:rsidR="00BC1825" w:rsidRPr="00507B96">
        <w:rPr>
          <w:caps/>
          <w:sz w:val="17"/>
          <w:szCs w:val="17"/>
        </w:rPr>
        <w:t>of the customs revenue to be handed back to the states</w:t>
      </w:r>
    </w:p>
    <w:p w:rsidR="00630BDD" w:rsidRPr="00507B96" w:rsidRDefault="00630BDD" w:rsidP="00A410FE">
      <w:pPr>
        <w:pStyle w:val="ListParagraph"/>
        <w:numPr>
          <w:ilvl w:val="1"/>
          <w:numId w:val="2"/>
        </w:numPr>
        <w:spacing w:after="0"/>
        <w:rPr>
          <w:sz w:val="17"/>
          <w:szCs w:val="17"/>
        </w:rPr>
      </w:pPr>
      <w:r w:rsidRPr="00507B96">
        <w:rPr>
          <w:sz w:val="17"/>
          <w:szCs w:val="17"/>
        </w:rPr>
        <w:t>“</w:t>
      </w:r>
      <w:r w:rsidR="00BC1825" w:rsidRPr="00507B96">
        <w:rPr>
          <w:sz w:val="17"/>
          <w:szCs w:val="17"/>
        </w:rPr>
        <w:t>…</w:t>
      </w:r>
      <w:r w:rsidRPr="00507B96">
        <w:rPr>
          <w:sz w:val="17"/>
          <w:szCs w:val="17"/>
        </w:rPr>
        <w:t>of the net revenue of the Commonwealth from duties of customs and of excise not more than one</w:t>
      </w:r>
      <w:r w:rsidRPr="00507B96">
        <w:rPr>
          <w:rFonts w:ascii="Cambria Math" w:hAnsi="Cambria Math" w:cs="Cambria Math"/>
          <w:sz w:val="17"/>
          <w:szCs w:val="17"/>
        </w:rPr>
        <w:t>‑</w:t>
      </w:r>
      <w:r w:rsidRPr="00507B96">
        <w:rPr>
          <w:sz w:val="17"/>
          <w:szCs w:val="17"/>
        </w:rPr>
        <w:t xml:space="preserve">fourth shall be applied annually by the Commonwealth towards its </w:t>
      </w:r>
      <w:r w:rsidR="00BC1825" w:rsidRPr="00507B96">
        <w:rPr>
          <w:sz w:val="17"/>
          <w:szCs w:val="17"/>
        </w:rPr>
        <w:t>expenditure. The balance shall …be paid to the several states”</w:t>
      </w:r>
    </w:p>
    <w:p w:rsidR="00630BDD" w:rsidRPr="00507B96" w:rsidRDefault="00630BDD" w:rsidP="00A410FE">
      <w:pPr>
        <w:pStyle w:val="ListParagraph"/>
        <w:numPr>
          <w:ilvl w:val="0"/>
          <w:numId w:val="1"/>
        </w:numPr>
        <w:spacing w:after="0"/>
        <w:rPr>
          <w:sz w:val="17"/>
          <w:szCs w:val="17"/>
        </w:rPr>
      </w:pPr>
      <w:r w:rsidRPr="00507B96">
        <w:rPr>
          <w:sz w:val="17"/>
          <w:szCs w:val="17"/>
        </w:rPr>
        <w:t>90</w:t>
      </w:r>
      <w:r w:rsidR="00A410FE" w:rsidRPr="00507B96">
        <w:rPr>
          <w:sz w:val="17"/>
          <w:szCs w:val="17"/>
        </w:rPr>
        <w:t>:</w:t>
      </w:r>
      <w:r w:rsidR="00BC1825" w:rsidRPr="00507B96">
        <w:rPr>
          <w:sz w:val="17"/>
          <w:szCs w:val="17"/>
        </w:rPr>
        <w:tab/>
      </w:r>
      <w:r w:rsidR="00BC1825" w:rsidRPr="00507B96">
        <w:rPr>
          <w:sz w:val="17"/>
          <w:szCs w:val="17"/>
        </w:rPr>
        <w:tab/>
        <w:t>CUSTOMS EXISE AND BOUNTIES EXCLUSIVE TO FEDERAL</w:t>
      </w:r>
    </w:p>
    <w:p w:rsidR="00077371" w:rsidRPr="00507B96" w:rsidRDefault="00630BDD" w:rsidP="00A410FE">
      <w:pPr>
        <w:pStyle w:val="ListParagraph"/>
        <w:numPr>
          <w:ilvl w:val="0"/>
          <w:numId w:val="2"/>
        </w:numPr>
        <w:spacing w:after="0"/>
        <w:rPr>
          <w:sz w:val="17"/>
          <w:szCs w:val="17"/>
        </w:rPr>
      </w:pPr>
      <w:r w:rsidRPr="00507B96">
        <w:rPr>
          <w:sz w:val="17"/>
          <w:szCs w:val="17"/>
        </w:rPr>
        <w:t>92</w:t>
      </w:r>
      <w:r w:rsidR="00A410FE" w:rsidRPr="00507B96">
        <w:rPr>
          <w:sz w:val="17"/>
          <w:szCs w:val="17"/>
        </w:rPr>
        <w:t>:</w:t>
      </w:r>
      <w:r w:rsidR="00BC1825" w:rsidRPr="00507B96">
        <w:rPr>
          <w:sz w:val="17"/>
          <w:szCs w:val="17"/>
        </w:rPr>
        <w:t xml:space="preserve"> </w:t>
      </w:r>
      <w:r w:rsidR="00BC1825" w:rsidRPr="00507B96">
        <w:rPr>
          <w:sz w:val="17"/>
          <w:szCs w:val="17"/>
        </w:rPr>
        <w:tab/>
      </w:r>
      <w:r w:rsidR="00BC1825" w:rsidRPr="00507B96">
        <w:rPr>
          <w:sz w:val="17"/>
          <w:szCs w:val="17"/>
        </w:rPr>
        <w:tab/>
      </w:r>
      <w:r w:rsidR="00BC1825" w:rsidRPr="00507B96">
        <w:rPr>
          <w:caps/>
          <w:sz w:val="17"/>
          <w:szCs w:val="17"/>
        </w:rPr>
        <w:t>Trade, amongst states</w:t>
      </w:r>
      <w:r w:rsidR="00A410FE" w:rsidRPr="00507B96">
        <w:rPr>
          <w:caps/>
          <w:sz w:val="17"/>
          <w:szCs w:val="17"/>
        </w:rPr>
        <w:t xml:space="preserve">, </w:t>
      </w:r>
      <w:r w:rsidR="00BC1825" w:rsidRPr="00507B96">
        <w:rPr>
          <w:caps/>
          <w:sz w:val="17"/>
          <w:szCs w:val="17"/>
        </w:rPr>
        <w:t>shall be free</w:t>
      </w:r>
    </w:p>
    <w:p w:rsidR="00630BDD" w:rsidRPr="00507B96" w:rsidRDefault="00630BDD" w:rsidP="00A410FE">
      <w:pPr>
        <w:pStyle w:val="ListParagraph"/>
        <w:numPr>
          <w:ilvl w:val="1"/>
          <w:numId w:val="2"/>
        </w:numPr>
        <w:spacing w:after="0"/>
        <w:rPr>
          <w:sz w:val="17"/>
          <w:szCs w:val="17"/>
        </w:rPr>
      </w:pPr>
      <w:r w:rsidRPr="00507B96">
        <w:rPr>
          <w:sz w:val="17"/>
          <w:szCs w:val="17"/>
        </w:rPr>
        <w:t>“</w:t>
      </w:r>
      <w:r w:rsidR="00A410FE" w:rsidRPr="00507B96">
        <w:rPr>
          <w:sz w:val="17"/>
          <w:szCs w:val="17"/>
        </w:rPr>
        <w:t>…u</w:t>
      </w:r>
      <w:r w:rsidRPr="00507B96">
        <w:rPr>
          <w:sz w:val="17"/>
          <w:szCs w:val="17"/>
        </w:rPr>
        <w:t>niform duties of customs, trade, commerce, and intercourse among the States</w:t>
      </w:r>
      <w:r w:rsidR="00A410FE" w:rsidRPr="00507B96">
        <w:rPr>
          <w:sz w:val="17"/>
          <w:szCs w:val="17"/>
        </w:rPr>
        <w:t>…</w:t>
      </w:r>
      <w:r w:rsidRPr="00507B96">
        <w:rPr>
          <w:sz w:val="17"/>
          <w:szCs w:val="17"/>
        </w:rPr>
        <w:t>shall be absolutely free.”</w:t>
      </w:r>
    </w:p>
    <w:p w:rsidR="00630BDD" w:rsidRPr="00507B96" w:rsidRDefault="00630BDD" w:rsidP="00A410FE">
      <w:pPr>
        <w:pStyle w:val="ListParagraph"/>
        <w:numPr>
          <w:ilvl w:val="0"/>
          <w:numId w:val="2"/>
        </w:numPr>
        <w:spacing w:after="0"/>
        <w:rPr>
          <w:sz w:val="17"/>
          <w:szCs w:val="17"/>
        </w:rPr>
      </w:pPr>
      <w:r w:rsidRPr="00507B96">
        <w:rPr>
          <w:sz w:val="17"/>
          <w:szCs w:val="17"/>
        </w:rPr>
        <w:t>96</w:t>
      </w:r>
      <w:r w:rsidR="00A410FE" w:rsidRPr="00507B96">
        <w:rPr>
          <w:sz w:val="17"/>
          <w:szCs w:val="17"/>
        </w:rPr>
        <w:t>:</w:t>
      </w:r>
      <w:r w:rsidR="00A410FE" w:rsidRPr="00507B96">
        <w:rPr>
          <w:sz w:val="17"/>
          <w:szCs w:val="17"/>
        </w:rPr>
        <w:tab/>
      </w:r>
      <w:r w:rsidR="00A410FE" w:rsidRPr="00507B96">
        <w:rPr>
          <w:sz w:val="17"/>
          <w:szCs w:val="17"/>
        </w:rPr>
        <w:tab/>
        <w:t>TIED OR SPECIAL PURPOSE GRANTS</w:t>
      </w:r>
    </w:p>
    <w:p w:rsidR="00630BDD" w:rsidRPr="00507B96" w:rsidRDefault="00630BDD" w:rsidP="00A410FE">
      <w:pPr>
        <w:pStyle w:val="ListParagraph"/>
        <w:numPr>
          <w:ilvl w:val="1"/>
          <w:numId w:val="2"/>
        </w:numPr>
        <w:spacing w:after="0"/>
        <w:rPr>
          <w:sz w:val="17"/>
          <w:szCs w:val="17"/>
        </w:rPr>
      </w:pPr>
      <w:r w:rsidRPr="00507B96">
        <w:rPr>
          <w:sz w:val="17"/>
          <w:szCs w:val="17"/>
        </w:rPr>
        <w:t>“</w:t>
      </w:r>
      <w:r w:rsidR="00A410FE" w:rsidRPr="00507B96">
        <w:rPr>
          <w:sz w:val="17"/>
          <w:szCs w:val="17"/>
        </w:rPr>
        <w:t>…t</w:t>
      </w:r>
      <w:r w:rsidRPr="00507B96">
        <w:rPr>
          <w:sz w:val="17"/>
          <w:szCs w:val="17"/>
        </w:rPr>
        <w:t>he Parliament may grant financial assistance to any State on such terms and conditions as the Parliament thinks fit.”</w:t>
      </w:r>
    </w:p>
    <w:p w:rsidR="00630BDD" w:rsidRPr="00507B96" w:rsidRDefault="00630BDD" w:rsidP="00A410FE">
      <w:pPr>
        <w:pStyle w:val="ListParagraph"/>
        <w:numPr>
          <w:ilvl w:val="0"/>
          <w:numId w:val="2"/>
        </w:numPr>
        <w:spacing w:after="0"/>
        <w:rPr>
          <w:sz w:val="17"/>
          <w:szCs w:val="17"/>
        </w:rPr>
      </w:pPr>
      <w:r w:rsidRPr="00507B96">
        <w:rPr>
          <w:sz w:val="17"/>
          <w:szCs w:val="17"/>
        </w:rPr>
        <w:t>105A</w:t>
      </w:r>
      <w:r w:rsidR="00A410FE" w:rsidRPr="00507B96">
        <w:rPr>
          <w:sz w:val="17"/>
          <w:szCs w:val="17"/>
        </w:rPr>
        <w:t>:</w:t>
      </w:r>
      <w:r w:rsidR="00A410FE" w:rsidRPr="00507B96">
        <w:rPr>
          <w:sz w:val="17"/>
          <w:szCs w:val="17"/>
        </w:rPr>
        <w:tab/>
      </w:r>
      <w:r w:rsidR="00C97D28" w:rsidRPr="00507B96">
        <w:rPr>
          <w:sz w:val="17"/>
          <w:szCs w:val="17"/>
        </w:rPr>
        <w:t>ALLOWED LOANS COUNCIL</w:t>
      </w:r>
    </w:p>
    <w:p w:rsidR="002F2EF3" w:rsidRPr="00507B96" w:rsidRDefault="002F2EF3" w:rsidP="00A410FE">
      <w:pPr>
        <w:pStyle w:val="ListParagraph"/>
        <w:numPr>
          <w:ilvl w:val="1"/>
          <w:numId w:val="2"/>
        </w:numPr>
        <w:spacing w:after="0"/>
        <w:rPr>
          <w:sz w:val="17"/>
          <w:szCs w:val="17"/>
        </w:rPr>
      </w:pPr>
      <w:r w:rsidRPr="00507B96">
        <w:rPr>
          <w:sz w:val="17"/>
          <w:szCs w:val="17"/>
        </w:rPr>
        <w:t>“</w:t>
      </w:r>
      <w:r w:rsidR="00630BDD" w:rsidRPr="00507B96">
        <w:rPr>
          <w:sz w:val="17"/>
          <w:szCs w:val="17"/>
        </w:rPr>
        <w:t>(1)  The Commonwealth may make agreements with the States with respect to the public debts of the States, including:</w:t>
      </w:r>
    </w:p>
    <w:p w:rsidR="00105341" w:rsidRDefault="002F2EF3" w:rsidP="00105341">
      <w:pPr>
        <w:pStyle w:val="ListParagraph"/>
        <w:numPr>
          <w:ilvl w:val="2"/>
          <w:numId w:val="2"/>
        </w:numPr>
        <w:spacing w:after="0"/>
        <w:rPr>
          <w:sz w:val="17"/>
          <w:szCs w:val="17"/>
        </w:rPr>
      </w:pPr>
      <w:r w:rsidRPr="00507B96">
        <w:rPr>
          <w:sz w:val="17"/>
          <w:szCs w:val="17"/>
        </w:rPr>
        <w:t>(</w:t>
      </w:r>
      <w:r w:rsidR="00630BDD" w:rsidRPr="00507B96">
        <w:rPr>
          <w:sz w:val="17"/>
          <w:szCs w:val="17"/>
        </w:rPr>
        <w:t>a)  the taking over of such debts by the Commonwealth;</w:t>
      </w:r>
      <w:r w:rsidRPr="00507B96">
        <w:rPr>
          <w:sz w:val="17"/>
          <w:szCs w:val="17"/>
        </w:rPr>
        <w:t>”</w:t>
      </w:r>
      <w:r w:rsidR="00105341">
        <w:rPr>
          <w:sz w:val="17"/>
          <w:szCs w:val="17"/>
        </w:rPr>
        <w:t xml:space="preserve">     </w:t>
      </w:r>
    </w:p>
    <w:p w:rsidR="00105341" w:rsidRPr="00B80F1C" w:rsidRDefault="00B80F1C" w:rsidP="00D50F6B">
      <w:pPr>
        <w:pStyle w:val="Title"/>
        <w:spacing w:after="0"/>
        <w:rPr>
          <w:sz w:val="36"/>
        </w:rPr>
      </w:pPr>
      <w:r w:rsidRPr="00B80F1C">
        <w:rPr>
          <w:sz w:val="36"/>
        </w:rPr>
        <w:lastRenderedPageBreak/>
        <w:t>At least one reform proposal to change the Commonwealth Constitution such as the Republic…</w:t>
      </w:r>
    </w:p>
    <w:p w:rsidR="00D50F6B" w:rsidRDefault="00D50F6B" w:rsidP="00D50F6B">
      <w:pPr>
        <w:spacing w:after="0"/>
        <w:rPr>
          <w:b/>
          <w:sz w:val="18"/>
        </w:rPr>
      </w:pPr>
    </w:p>
    <w:p w:rsidR="000E1583" w:rsidRPr="00A72B80" w:rsidRDefault="000E1583" w:rsidP="00D50F6B">
      <w:pPr>
        <w:spacing w:after="0"/>
        <w:rPr>
          <w:b/>
          <w:sz w:val="18"/>
          <w:szCs w:val="17"/>
        </w:rPr>
      </w:pPr>
      <w:r w:rsidRPr="00A72B80">
        <w:rPr>
          <w:b/>
          <w:sz w:val="18"/>
          <w:szCs w:val="17"/>
        </w:rPr>
        <w:t>November 6, 1999, Australians voted 55% to 45% against a proposed model to make the nation a republic.</w:t>
      </w:r>
    </w:p>
    <w:p w:rsidR="00B80F1C" w:rsidRPr="00A72B80" w:rsidRDefault="00B80F1C" w:rsidP="00D50F6B">
      <w:pPr>
        <w:spacing w:after="0"/>
        <w:rPr>
          <w:b/>
          <w:bCs/>
          <w:sz w:val="18"/>
          <w:szCs w:val="17"/>
        </w:rPr>
      </w:pPr>
      <w:r w:rsidRPr="00A72B80">
        <w:rPr>
          <w:b/>
          <w:bCs/>
          <w:sz w:val="18"/>
          <w:szCs w:val="17"/>
        </w:rPr>
        <w:t>Republic Question</w:t>
      </w:r>
    </w:p>
    <w:p w:rsidR="00B80F1C" w:rsidRPr="00B64A57" w:rsidRDefault="00B80F1C" w:rsidP="00D50F6B">
      <w:pPr>
        <w:spacing w:after="0"/>
        <w:rPr>
          <w:sz w:val="17"/>
          <w:szCs w:val="17"/>
        </w:rPr>
      </w:pPr>
      <w:r w:rsidRPr="00B64A57">
        <w:rPr>
          <w:sz w:val="17"/>
          <w:szCs w:val="17"/>
        </w:rPr>
        <w:t>The question on the republic put to electors at the 1999 referendum was whether they approved of:</w:t>
      </w:r>
    </w:p>
    <w:p w:rsidR="000E1583" w:rsidRPr="00B64A57" w:rsidRDefault="000E1583" w:rsidP="00D50F6B">
      <w:pPr>
        <w:spacing w:after="0"/>
        <w:rPr>
          <w:i/>
          <w:sz w:val="17"/>
          <w:szCs w:val="17"/>
        </w:rPr>
      </w:pPr>
      <w:r w:rsidRPr="00B64A57">
        <w:rPr>
          <w:i/>
          <w:sz w:val="17"/>
          <w:szCs w:val="17"/>
        </w:rPr>
        <w:t>“</w:t>
      </w:r>
      <w:r w:rsidR="00B80F1C" w:rsidRPr="00B64A57">
        <w:rPr>
          <w:i/>
          <w:sz w:val="17"/>
          <w:szCs w:val="17"/>
        </w:rPr>
        <w:t>A proposed law: To alter the Constitution to establish the Commonwealth of Australia as a republic with the Queen and Governor-General being replaced by a President appointed by a two-thirds majority of the members of the Commonwealth Parliament.</w:t>
      </w:r>
      <w:r w:rsidRPr="00B64A57">
        <w:rPr>
          <w:i/>
          <w:sz w:val="17"/>
          <w:szCs w:val="17"/>
        </w:rPr>
        <w:t>”</w:t>
      </w:r>
    </w:p>
    <w:p w:rsidR="000E1583" w:rsidRPr="00A72B80" w:rsidRDefault="000E1583" w:rsidP="00D50F6B">
      <w:pPr>
        <w:spacing w:after="0"/>
        <w:rPr>
          <w:b/>
          <w:sz w:val="18"/>
          <w:szCs w:val="17"/>
        </w:rPr>
      </w:pPr>
      <w:bookmarkStart w:id="0" w:name="pre"/>
      <w:bookmarkEnd w:id="0"/>
      <w:r w:rsidRPr="00A72B80">
        <w:rPr>
          <w:b/>
          <w:sz w:val="18"/>
          <w:szCs w:val="17"/>
        </w:rPr>
        <w:t>Timeline:</w:t>
      </w:r>
    </w:p>
    <w:p w:rsidR="00216CFD" w:rsidRPr="00B64A57" w:rsidRDefault="00216CFD" w:rsidP="00D50F6B">
      <w:pPr>
        <w:pStyle w:val="ListParagraph"/>
        <w:numPr>
          <w:ilvl w:val="0"/>
          <w:numId w:val="9"/>
        </w:numPr>
        <w:spacing w:after="0"/>
        <w:rPr>
          <w:sz w:val="17"/>
          <w:szCs w:val="17"/>
        </w:rPr>
      </w:pPr>
      <w:r w:rsidRPr="00B64A57">
        <w:rPr>
          <w:sz w:val="17"/>
          <w:szCs w:val="17"/>
        </w:rPr>
        <w:t xml:space="preserve">1788 some people say indigenous </w:t>
      </w:r>
      <w:r w:rsidR="00D50F6B" w:rsidRPr="00B64A57">
        <w:rPr>
          <w:sz w:val="17"/>
          <w:szCs w:val="17"/>
        </w:rPr>
        <w:t>Australians</w:t>
      </w:r>
      <w:r w:rsidRPr="00B64A57">
        <w:rPr>
          <w:sz w:val="17"/>
          <w:szCs w:val="17"/>
        </w:rPr>
        <w:t xml:space="preserve"> lived in a republic before settlement.</w:t>
      </w:r>
    </w:p>
    <w:p w:rsidR="00216CFD" w:rsidRPr="00B64A57" w:rsidRDefault="00216CFD" w:rsidP="00D50F6B">
      <w:pPr>
        <w:pStyle w:val="ListParagraph"/>
        <w:numPr>
          <w:ilvl w:val="0"/>
          <w:numId w:val="9"/>
        </w:numPr>
        <w:spacing w:after="0"/>
        <w:rPr>
          <w:sz w:val="17"/>
          <w:szCs w:val="17"/>
        </w:rPr>
      </w:pPr>
      <w:r w:rsidRPr="00B64A57">
        <w:rPr>
          <w:sz w:val="17"/>
          <w:szCs w:val="17"/>
        </w:rPr>
        <w:t>1880 Ned Kelly and his gang talked of creating the Republic of North East Victoria</w:t>
      </w:r>
    </w:p>
    <w:p w:rsidR="00216CFD" w:rsidRPr="00B64A57" w:rsidRDefault="00216CFD" w:rsidP="00D50F6B">
      <w:pPr>
        <w:pStyle w:val="ListParagraph"/>
        <w:numPr>
          <w:ilvl w:val="0"/>
          <w:numId w:val="9"/>
        </w:numPr>
        <w:spacing w:after="0"/>
        <w:rPr>
          <w:sz w:val="17"/>
          <w:szCs w:val="17"/>
        </w:rPr>
      </w:pPr>
      <w:r w:rsidRPr="00B64A57">
        <w:rPr>
          <w:sz w:val="17"/>
          <w:szCs w:val="17"/>
        </w:rPr>
        <w:t>1901 Federation appeared to dissolve the issue of a republic for a long time</w:t>
      </w:r>
    </w:p>
    <w:p w:rsidR="00216CFD" w:rsidRPr="00B64A57" w:rsidRDefault="00216CFD" w:rsidP="00D50F6B">
      <w:pPr>
        <w:pStyle w:val="ListParagraph"/>
        <w:numPr>
          <w:ilvl w:val="0"/>
          <w:numId w:val="9"/>
        </w:numPr>
        <w:spacing w:after="0"/>
        <w:rPr>
          <w:sz w:val="17"/>
          <w:szCs w:val="17"/>
        </w:rPr>
      </w:pPr>
      <w:r w:rsidRPr="00B64A57">
        <w:rPr>
          <w:sz w:val="17"/>
          <w:szCs w:val="17"/>
        </w:rPr>
        <w:t>1975 Dismissal of Whitlam government led to discussion of a republic</w:t>
      </w:r>
    </w:p>
    <w:p w:rsidR="00216CFD" w:rsidRPr="00B64A57" w:rsidRDefault="00216CFD" w:rsidP="00D50F6B">
      <w:pPr>
        <w:pStyle w:val="ListParagraph"/>
        <w:numPr>
          <w:ilvl w:val="0"/>
          <w:numId w:val="9"/>
        </w:numPr>
        <w:spacing w:after="0"/>
        <w:rPr>
          <w:sz w:val="17"/>
          <w:szCs w:val="17"/>
        </w:rPr>
      </w:pPr>
      <w:r w:rsidRPr="00B64A57">
        <w:rPr>
          <w:sz w:val="17"/>
          <w:szCs w:val="17"/>
        </w:rPr>
        <w:t>1990s emergence of ARM and ACM</w:t>
      </w:r>
    </w:p>
    <w:p w:rsidR="00216CFD" w:rsidRPr="00B64A57" w:rsidRDefault="00D50F6B" w:rsidP="00D50F6B">
      <w:pPr>
        <w:pStyle w:val="ListParagraph"/>
        <w:numPr>
          <w:ilvl w:val="0"/>
          <w:numId w:val="9"/>
        </w:numPr>
        <w:spacing w:after="0"/>
        <w:rPr>
          <w:sz w:val="17"/>
          <w:szCs w:val="17"/>
        </w:rPr>
      </w:pPr>
      <w:r w:rsidRPr="00B64A57">
        <w:rPr>
          <w:sz w:val="17"/>
          <w:szCs w:val="17"/>
        </w:rPr>
        <w:t>1993 Paul Kea</w:t>
      </w:r>
      <w:r w:rsidR="00216CFD" w:rsidRPr="00B64A57">
        <w:rPr>
          <w:sz w:val="17"/>
          <w:szCs w:val="17"/>
        </w:rPr>
        <w:t xml:space="preserve">ting formed a committee to </w:t>
      </w:r>
      <w:r w:rsidRPr="00B64A57">
        <w:rPr>
          <w:sz w:val="17"/>
          <w:szCs w:val="17"/>
        </w:rPr>
        <w:t>investigate</w:t>
      </w:r>
      <w:r w:rsidR="00216CFD" w:rsidRPr="00B64A57">
        <w:rPr>
          <w:sz w:val="17"/>
          <w:szCs w:val="17"/>
        </w:rPr>
        <w:t xml:space="preserve"> the “minimal constitutional changes” needed to make Australia a republic</w:t>
      </w:r>
    </w:p>
    <w:p w:rsidR="00216CFD" w:rsidRPr="00B64A57" w:rsidRDefault="00216CFD" w:rsidP="00D50F6B">
      <w:pPr>
        <w:pStyle w:val="ListParagraph"/>
        <w:numPr>
          <w:ilvl w:val="0"/>
          <w:numId w:val="9"/>
        </w:numPr>
        <w:spacing w:after="0"/>
        <w:rPr>
          <w:sz w:val="17"/>
          <w:szCs w:val="17"/>
        </w:rPr>
      </w:pPr>
      <w:r w:rsidRPr="00B64A57">
        <w:rPr>
          <w:sz w:val="17"/>
          <w:szCs w:val="17"/>
        </w:rPr>
        <w:t xml:space="preserve">1995 </w:t>
      </w:r>
      <w:r w:rsidR="00D50F6B" w:rsidRPr="00B64A57">
        <w:rPr>
          <w:sz w:val="17"/>
          <w:szCs w:val="17"/>
        </w:rPr>
        <w:t>Keating</w:t>
      </w:r>
      <w:r w:rsidRPr="00B64A57">
        <w:rPr>
          <w:sz w:val="17"/>
          <w:szCs w:val="17"/>
        </w:rPr>
        <w:t xml:space="preserve"> announced his goal that Australia would become a republic with an Australian Head of State (at this time only 35% of Aus</w:t>
      </w:r>
      <w:r w:rsidR="00D50F6B" w:rsidRPr="00B64A57">
        <w:rPr>
          <w:sz w:val="17"/>
          <w:szCs w:val="17"/>
        </w:rPr>
        <w:t>tralian people</w:t>
      </w:r>
      <w:r w:rsidRPr="00B64A57">
        <w:rPr>
          <w:sz w:val="17"/>
          <w:szCs w:val="17"/>
        </w:rPr>
        <w:t xml:space="preserve"> supported a monarchy) </w:t>
      </w:r>
    </w:p>
    <w:p w:rsidR="00216CFD" w:rsidRPr="00B64A57" w:rsidRDefault="00D50F6B" w:rsidP="00D50F6B">
      <w:pPr>
        <w:pStyle w:val="ListParagraph"/>
        <w:numPr>
          <w:ilvl w:val="0"/>
          <w:numId w:val="9"/>
        </w:numPr>
        <w:spacing w:after="0"/>
        <w:rPr>
          <w:sz w:val="17"/>
          <w:szCs w:val="17"/>
        </w:rPr>
      </w:pPr>
      <w:r w:rsidRPr="00B64A57">
        <w:rPr>
          <w:sz w:val="17"/>
          <w:szCs w:val="17"/>
        </w:rPr>
        <w:t>1996 Keating lost election, Howard government decided to implement a suggestion put forward by its foreign minister, Alexander Downer, it would hold a constitutional convention</w:t>
      </w:r>
    </w:p>
    <w:p w:rsidR="00B80F1C" w:rsidRPr="00B64A57" w:rsidRDefault="00D50F6B" w:rsidP="00D50F6B">
      <w:pPr>
        <w:pStyle w:val="ListParagraph"/>
        <w:numPr>
          <w:ilvl w:val="0"/>
          <w:numId w:val="9"/>
        </w:numPr>
        <w:spacing w:after="0"/>
        <w:rPr>
          <w:sz w:val="17"/>
          <w:szCs w:val="17"/>
        </w:rPr>
      </w:pPr>
      <w:r w:rsidRPr="00B64A57">
        <w:rPr>
          <w:sz w:val="17"/>
          <w:szCs w:val="17"/>
        </w:rPr>
        <w:t xml:space="preserve">1998 </w:t>
      </w:r>
      <w:r w:rsidR="00B80F1C" w:rsidRPr="00B64A57">
        <w:rPr>
          <w:sz w:val="17"/>
          <w:szCs w:val="17"/>
        </w:rPr>
        <w:t>The Constitutional Convention held in Canberra over two weeks in February resulted in the adoption of a model for a republic that was presented to the electorate at a referendum in November 1999.</w:t>
      </w:r>
      <w:r w:rsidR="00216CFD" w:rsidRPr="00B64A57">
        <w:rPr>
          <w:sz w:val="17"/>
          <w:szCs w:val="17"/>
        </w:rPr>
        <w:t xml:space="preserve"> </w:t>
      </w:r>
      <w:r w:rsidR="00B80F1C" w:rsidRPr="00B64A57">
        <w:rPr>
          <w:sz w:val="17"/>
          <w:szCs w:val="17"/>
        </w:rPr>
        <w:t>The Convention was attended by 152 delegates, 76 appointed by the Federal government and 76 elected by the people in a voluntary ballot in late 1997.</w:t>
      </w:r>
    </w:p>
    <w:p w:rsidR="000E1583" w:rsidRPr="00B64A57" w:rsidRDefault="000E1583" w:rsidP="00D50F6B">
      <w:pPr>
        <w:spacing w:after="0"/>
        <w:rPr>
          <w:sz w:val="17"/>
          <w:szCs w:val="17"/>
        </w:rPr>
      </w:pPr>
    </w:p>
    <w:p w:rsidR="00216CFD" w:rsidRPr="00B64A57" w:rsidRDefault="00216CFD" w:rsidP="00D50F6B">
      <w:pPr>
        <w:spacing w:after="0"/>
        <w:rPr>
          <w:sz w:val="17"/>
          <w:szCs w:val="17"/>
        </w:rPr>
        <w:sectPr w:rsidR="00216CFD" w:rsidRPr="00B64A57" w:rsidSect="00532849">
          <w:pgSz w:w="11906" w:h="16838"/>
          <w:pgMar w:top="284" w:right="849" w:bottom="142" w:left="426" w:header="708" w:footer="708" w:gutter="0"/>
          <w:cols w:space="708"/>
          <w:docGrid w:linePitch="360"/>
        </w:sectPr>
      </w:pPr>
    </w:p>
    <w:p w:rsidR="00532849" w:rsidRPr="00A72B80" w:rsidRDefault="00532849" w:rsidP="00D50F6B">
      <w:pPr>
        <w:spacing w:after="0"/>
        <w:rPr>
          <w:b/>
          <w:sz w:val="18"/>
          <w:szCs w:val="17"/>
        </w:rPr>
      </w:pPr>
      <w:r w:rsidRPr="00A72B80">
        <w:rPr>
          <w:b/>
          <w:sz w:val="18"/>
          <w:szCs w:val="17"/>
        </w:rPr>
        <w:lastRenderedPageBreak/>
        <w:t>AGAINST</w:t>
      </w:r>
      <w:r w:rsidR="00A72B80">
        <w:rPr>
          <w:b/>
          <w:sz w:val="18"/>
          <w:szCs w:val="17"/>
        </w:rPr>
        <w:t>:</w:t>
      </w:r>
      <w:bookmarkStart w:id="1" w:name="_GoBack"/>
      <w:bookmarkEnd w:id="1"/>
    </w:p>
    <w:p w:rsidR="00532849" w:rsidRPr="00B64A57" w:rsidRDefault="00532849" w:rsidP="00D50F6B">
      <w:pPr>
        <w:pStyle w:val="ListParagraph"/>
        <w:numPr>
          <w:ilvl w:val="0"/>
          <w:numId w:val="7"/>
        </w:numPr>
        <w:spacing w:after="0"/>
        <w:rPr>
          <w:sz w:val="17"/>
          <w:szCs w:val="17"/>
        </w:rPr>
      </w:pPr>
      <w:r w:rsidRPr="00B64A57">
        <w:rPr>
          <w:sz w:val="17"/>
          <w:szCs w:val="17"/>
        </w:rPr>
        <w:t>Electing or appointing an Australian as head of state, instead of appointing a governor-general, does not change the role. Giving power to a president instead of a governor-general has no proven benefits for the lives of average Australians.</w:t>
      </w:r>
    </w:p>
    <w:p w:rsidR="00532849" w:rsidRPr="00B64A57" w:rsidRDefault="00532849" w:rsidP="00D50F6B">
      <w:pPr>
        <w:pStyle w:val="ListParagraph"/>
        <w:numPr>
          <w:ilvl w:val="0"/>
          <w:numId w:val="7"/>
        </w:numPr>
        <w:spacing w:after="0"/>
        <w:rPr>
          <w:sz w:val="17"/>
          <w:szCs w:val="17"/>
        </w:rPr>
      </w:pPr>
      <w:r w:rsidRPr="00B64A57">
        <w:rPr>
          <w:sz w:val="17"/>
          <w:szCs w:val="17"/>
        </w:rPr>
        <w:t>Our relationship with England is an important part of Australia’s heritage and we should not cut all ties with our history. Many Australians still feel that Britain is part of their identity.</w:t>
      </w:r>
    </w:p>
    <w:p w:rsidR="00532849" w:rsidRPr="00B64A57" w:rsidRDefault="00532849" w:rsidP="00D50F6B">
      <w:pPr>
        <w:pStyle w:val="ListParagraph"/>
        <w:numPr>
          <w:ilvl w:val="0"/>
          <w:numId w:val="7"/>
        </w:numPr>
        <w:spacing w:after="0"/>
        <w:rPr>
          <w:sz w:val="17"/>
          <w:szCs w:val="17"/>
        </w:rPr>
      </w:pPr>
      <w:r w:rsidRPr="00B64A57">
        <w:rPr>
          <w:sz w:val="17"/>
          <w:szCs w:val="17"/>
        </w:rPr>
        <w:t xml:space="preserve">Becoming a republic will be a waste of Australian tax payer money. We will need to change our currency </w:t>
      </w:r>
      <w:r w:rsidR="00216CFD" w:rsidRPr="00B64A57">
        <w:rPr>
          <w:sz w:val="17"/>
          <w:szCs w:val="17"/>
        </w:rPr>
        <w:t>and t</w:t>
      </w:r>
      <w:r w:rsidRPr="00B64A57">
        <w:rPr>
          <w:sz w:val="17"/>
          <w:szCs w:val="17"/>
        </w:rPr>
        <w:t xml:space="preserve">his does not justify the end result, which will be a similar form of government. </w:t>
      </w:r>
    </w:p>
    <w:p w:rsidR="00532849" w:rsidRPr="00B64A57" w:rsidRDefault="00532849" w:rsidP="00D50F6B">
      <w:pPr>
        <w:pStyle w:val="ListParagraph"/>
        <w:numPr>
          <w:ilvl w:val="0"/>
          <w:numId w:val="7"/>
        </w:numPr>
        <w:spacing w:after="0"/>
        <w:rPr>
          <w:sz w:val="17"/>
          <w:szCs w:val="17"/>
        </w:rPr>
      </w:pPr>
      <w:r w:rsidRPr="00B64A57">
        <w:rPr>
          <w:sz w:val="17"/>
          <w:szCs w:val="17"/>
        </w:rPr>
        <w:t>Australia’s current system of government combines all the advantages of a constitutional monarchy with a full measure of independence and democratic freedom.</w:t>
      </w:r>
    </w:p>
    <w:p w:rsidR="00A72B80" w:rsidRDefault="00A72B80" w:rsidP="00D50F6B">
      <w:pPr>
        <w:spacing w:after="0"/>
        <w:rPr>
          <w:sz w:val="17"/>
          <w:szCs w:val="17"/>
        </w:rPr>
      </w:pPr>
    </w:p>
    <w:p w:rsidR="00216CFD" w:rsidRPr="00A72B80" w:rsidRDefault="00216CFD" w:rsidP="00D50F6B">
      <w:pPr>
        <w:spacing w:after="0"/>
        <w:rPr>
          <w:b/>
          <w:sz w:val="18"/>
          <w:szCs w:val="17"/>
        </w:rPr>
      </w:pPr>
      <w:r w:rsidRPr="00A72B80">
        <w:rPr>
          <w:b/>
          <w:sz w:val="18"/>
          <w:szCs w:val="17"/>
        </w:rPr>
        <w:lastRenderedPageBreak/>
        <w:t>FOR:</w:t>
      </w:r>
    </w:p>
    <w:p w:rsidR="00216CFD" w:rsidRPr="00B64A57" w:rsidRDefault="00216CFD" w:rsidP="00D50F6B">
      <w:pPr>
        <w:pStyle w:val="ListParagraph"/>
        <w:numPr>
          <w:ilvl w:val="0"/>
          <w:numId w:val="8"/>
        </w:numPr>
        <w:spacing w:after="0"/>
        <w:rPr>
          <w:sz w:val="17"/>
          <w:szCs w:val="17"/>
        </w:rPr>
      </w:pPr>
      <w:r w:rsidRPr="00B64A57">
        <w:rPr>
          <w:sz w:val="17"/>
          <w:szCs w:val="17"/>
        </w:rPr>
        <w:t>In the past, Australians may have felt united under a British monarch, but today Australia is a culturally diverse country which embraces its Indigenous heritage and welcomes immigrants from around the world. The Queen of England no longer represents the average Australian.</w:t>
      </w:r>
    </w:p>
    <w:p w:rsidR="00216CFD" w:rsidRPr="00B64A57" w:rsidRDefault="00216CFD" w:rsidP="00D50F6B">
      <w:pPr>
        <w:pStyle w:val="ListParagraph"/>
        <w:numPr>
          <w:ilvl w:val="0"/>
          <w:numId w:val="8"/>
        </w:numPr>
        <w:spacing w:after="0"/>
        <w:rPr>
          <w:sz w:val="17"/>
          <w:szCs w:val="17"/>
        </w:rPr>
      </w:pPr>
      <w:r w:rsidRPr="00B64A57">
        <w:rPr>
          <w:sz w:val="17"/>
          <w:szCs w:val="17"/>
        </w:rPr>
        <w:t xml:space="preserve">There are many benefits to business and the economy. International trade is becoming increasingly competitive and the way Australia positions itself as a nation is important. </w:t>
      </w:r>
    </w:p>
    <w:p w:rsidR="00216CFD" w:rsidRPr="00B64A57" w:rsidRDefault="00216CFD" w:rsidP="00D50F6B">
      <w:pPr>
        <w:pStyle w:val="ListParagraph"/>
        <w:numPr>
          <w:ilvl w:val="0"/>
          <w:numId w:val="8"/>
        </w:numPr>
        <w:spacing w:after="0"/>
        <w:rPr>
          <w:sz w:val="17"/>
          <w:szCs w:val="17"/>
        </w:rPr>
      </w:pPr>
      <w:r w:rsidRPr="00B64A57">
        <w:rPr>
          <w:sz w:val="17"/>
          <w:szCs w:val="17"/>
        </w:rPr>
        <w:t xml:space="preserve">The head of state should be a position that is awarded based on merit, not on </w:t>
      </w:r>
      <w:proofErr w:type="spellStart"/>
      <w:r w:rsidRPr="00B64A57">
        <w:rPr>
          <w:sz w:val="17"/>
          <w:szCs w:val="17"/>
        </w:rPr>
        <w:t>birthright</w:t>
      </w:r>
      <w:proofErr w:type="spellEnd"/>
      <w:r w:rsidRPr="00B64A57">
        <w:rPr>
          <w:sz w:val="17"/>
          <w:szCs w:val="17"/>
        </w:rPr>
        <w:t>. Every Australian child should be able to dream of attaining the highest office in their country.</w:t>
      </w:r>
    </w:p>
    <w:p w:rsidR="00216CFD" w:rsidRPr="00B64A57" w:rsidRDefault="00216CFD" w:rsidP="00D50F6B">
      <w:pPr>
        <w:pStyle w:val="ListParagraph"/>
        <w:numPr>
          <w:ilvl w:val="0"/>
          <w:numId w:val="8"/>
        </w:numPr>
        <w:spacing w:after="0"/>
        <w:rPr>
          <w:sz w:val="17"/>
          <w:szCs w:val="17"/>
        </w:rPr>
      </w:pPr>
      <w:r w:rsidRPr="00B64A57">
        <w:rPr>
          <w:sz w:val="17"/>
          <w:szCs w:val="17"/>
        </w:rPr>
        <w:t>The monarchy is not an appropriate symbol for an egalitarian and independent nation. The next natural step in the evolution of Australia’s democracy is to become a republic.</w:t>
      </w:r>
    </w:p>
    <w:p w:rsidR="00216CFD" w:rsidRPr="00B64A57" w:rsidRDefault="00216CFD" w:rsidP="00D50F6B">
      <w:pPr>
        <w:spacing w:after="0"/>
        <w:rPr>
          <w:sz w:val="17"/>
          <w:szCs w:val="17"/>
        </w:rPr>
        <w:sectPr w:rsidR="00216CFD" w:rsidRPr="00B64A57" w:rsidSect="00D50F6B">
          <w:type w:val="continuous"/>
          <w:pgSz w:w="11906" w:h="16838"/>
          <w:pgMar w:top="284" w:right="849" w:bottom="142" w:left="426" w:header="708" w:footer="708" w:gutter="0"/>
          <w:cols w:num="2" w:space="143"/>
          <w:docGrid w:linePitch="360"/>
        </w:sectPr>
      </w:pPr>
    </w:p>
    <w:p w:rsidR="00216CFD" w:rsidRPr="00B64A57" w:rsidRDefault="00216CFD" w:rsidP="00D50F6B">
      <w:pPr>
        <w:spacing w:after="0"/>
        <w:rPr>
          <w:sz w:val="17"/>
          <w:szCs w:val="17"/>
        </w:rPr>
      </w:pPr>
    </w:p>
    <w:p w:rsidR="00216CFD" w:rsidRPr="00A72B80" w:rsidRDefault="00D50F6B" w:rsidP="00D50F6B">
      <w:pPr>
        <w:spacing w:after="0"/>
        <w:rPr>
          <w:b/>
          <w:sz w:val="18"/>
          <w:szCs w:val="17"/>
        </w:rPr>
      </w:pPr>
      <w:r w:rsidRPr="00A72B80">
        <w:rPr>
          <w:b/>
          <w:sz w:val="18"/>
          <w:szCs w:val="17"/>
        </w:rPr>
        <w:t>RELEVENT REASONS FOR NO VOTES:</w:t>
      </w:r>
    </w:p>
    <w:p w:rsidR="00D50F6B" w:rsidRPr="00B64A57" w:rsidRDefault="00D50F6B" w:rsidP="00D50F6B">
      <w:pPr>
        <w:spacing w:after="0"/>
        <w:rPr>
          <w:sz w:val="17"/>
          <w:szCs w:val="17"/>
        </w:rPr>
      </w:pPr>
      <w:proofErr w:type="gramStart"/>
      <w:r w:rsidRPr="00B64A57">
        <w:rPr>
          <w:sz w:val="17"/>
          <w:szCs w:val="17"/>
        </w:rPr>
        <w:t>INSTUTUIONAL :</w:t>
      </w:r>
      <w:proofErr w:type="gramEnd"/>
    </w:p>
    <w:p w:rsidR="00D50F6B" w:rsidRPr="00B64A57" w:rsidRDefault="00D50F6B" w:rsidP="00D50F6B">
      <w:pPr>
        <w:pStyle w:val="ListParagraph"/>
        <w:numPr>
          <w:ilvl w:val="0"/>
          <w:numId w:val="10"/>
        </w:numPr>
        <w:spacing w:after="0"/>
        <w:rPr>
          <w:sz w:val="17"/>
          <w:szCs w:val="17"/>
        </w:rPr>
      </w:pPr>
      <w:r w:rsidRPr="00B64A57">
        <w:rPr>
          <w:sz w:val="17"/>
          <w:szCs w:val="17"/>
        </w:rPr>
        <w:t>Federal Parliament’s exclusive right to initiate a referendum bill, which limits the range of proposals and could create the suspicion that all proposals are for the benefit of the Federal Government.  The 1999 Republic Referendum put forward a model of republic which included a president chosen by Federal Parliament, rather than the people, and therefore can be said to create a distrust that the Federal Parliament were attempting to gain more power.</w:t>
      </w:r>
    </w:p>
    <w:p w:rsidR="00216CFD" w:rsidRPr="00B64A57" w:rsidRDefault="00D50F6B" w:rsidP="00B64A57">
      <w:pPr>
        <w:pStyle w:val="ListParagraph"/>
        <w:numPr>
          <w:ilvl w:val="0"/>
          <w:numId w:val="10"/>
        </w:numPr>
        <w:spacing w:after="0"/>
        <w:rPr>
          <w:sz w:val="17"/>
          <w:szCs w:val="17"/>
        </w:rPr>
      </w:pPr>
      <w:r w:rsidRPr="00B64A57">
        <w:rPr>
          <w:sz w:val="17"/>
          <w:szCs w:val="17"/>
        </w:rPr>
        <w:t>Questions are limited to a ‘yes’ or ‘no’ answer, perceived to have happened during the 1999 Republic Referendum, as only one model of republic was able to be put to the public, yet in February of that year, only 33% of Australians were recorded to be in support of keeping a monarchy.</w:t>
      </w:r>
    </w:p>
    <w:p w:rsidR="00D50F6B" w:rsidRPr="00B64A57" w:rsidRDefault="00D50F6B" w:rsidP="00B64A57">
      <w:pPr>
        <w:spacing w:after="0"/>
        <w:rPr>
          <w:sz w:val="17"/>
          <w:szCs w:val="17"/>
        </w:rPr>
      </w:pPr>
      <w:r w:rsidRPr="00B64A57">
        <w:rPr>
          <w:sz w:val="17"/>
          <w:szCs w:val="17"/>
        </w:rPr>
        <w:t>POLTICAL</w:t>
      </w:r>
    </w:p>
    <w:p w:rsidR="00D50F6B" w:rsidRPr="00B64A57" w:rsidRDefault="00D50F6B" w:rsidP="00B64A57">
      <w:pPr>
        <w:pStyle w:val="ListParagraph"/>
        <w:numPr>
          <w:ilvl w:val="0"/>
          <w:numId w:val="11"/>
        </w:numPr>
        <w:spacing w:after="0"/>
        <w:rPr>
          <w:sz w:val="17"/>
          <w:szCs w:val="17"/>
        </w:rPr>
      </w:pPr>
      <w:r w:rsidRPr="00B64A57">
        <w:rPr>
          <w:sz w:val="17"/>
          <w:szCs w:val="17"/>
        </w:rPr>
        <w:t>Referendums that may add to the power of the commonwealth. A possible reason that just over a decade ago the idea of a president selected by the federal parliament may have been perceived as increasing federal powers, and w</w:t>
      </w:r>
      <w:r w:rsidR="00B64A57" w:rsidRPr="00B64A57">
        <w:rPr>
          <w:sz w:val="17"/>
          <w:szCs w:val="17"/>
        </w:rPr>
        <w:t>as thereby rejected in 1999</w:t>
      </w:r>
      <w:r w:rsidRPr="00B64A57">
        <w:rPr>
          <w:sz w:val="17"/>
          <w:szCs w:val="17"/>
        </w:rPr>
        <w:t xml:space="preserve">  </w:t>
      </w:r>
    </w:p>
    <w:p w:rsidR="00D50F6B" w:rsidRPr="00B64A57" w:rsidRDefault="00D50F6B" w:rsidP="00B64A57">
      <w:pPr>
        <w:pStyle w:val="ListParagraph"/>
        <w:numPr>
          <w:ilvl w:val="0"/>
          <w:numId w:val="11"/>
        </w:numPr>
        <w:spacing w:after="0"/>
        <w:rPr>
          <w:sz w:val="17"/>
          <w:szCs w:val="17"/>
        </w:rPr>
      </w:pPr>
      <w:r w:rsidRPr="00B64A57">
        <w:rPr>
          <w:sz w:val="17"/>
          <w:szCs w:val="17"/>
        </w:rPr>
        <w:t>O</w:t>
      </w:r>
      <w:r w:rsidRPr="00B64A57">
        <w:rPr>
          <w:sz w:val="17"/>
          <w:szCs w:val="17"/>
        </w:rPr>
        <w:t>pposition by a major political party will also make a no vote almost inevitable. Howard government only reluctantly supported the 1999 Referendum</w:t>
      </w:r>
    </w:p>
    <w:p w:rsidR="00D50F6B" w:rsidRPr="00B64A57" w:rsidRDefault="00D50F6B" w:rsidP="00B64A57">
      <w:pPr>
        <w:spacing w:after="0"/>
        <w:rPr>
          <w:sz w:val="17"/>
          <w:szCs w:val="17"/>
        </w:rPr>
      </w:pPr>
      <w:r w:rsidRPr="00B64A57">
        <w:rPr>
          <w:sz w:val="17"/>
          <w:szCs w:val="17"/>
        </w:rPr>
        <w:t>ATTITUDINAL</w:t>
      </w:r>
    </w:p>
    <w:p w:rsidR="00D50F6B" w:rsidRPr="00B64A57" w:rsidRDefault="00D50F6B" w:rsidP="00B64A57">
      <w:pPr>
        <w:pStyle w:val="ListParagraph"/>
        <w:numPr>
          <w:ilvl w:val="0"/>
          <w:numId w:val="12"/>
        </w:numPr>
        <w:spacing w:after="0"/>
        <w:rPr>
          <w:sz w:val="17"/>
          <w:szCs w:val="17"/>
        </w:rPr>
      </w:pPr>
      <w:r w:rsidRPr="00B64A57">
        <w:rPr>
          <w:sz w:val="17"/>
          <w:szCs w:val="17"/>
        </w:rPr>
        <w:t xml:space="preserve">‘satisfaction’ no vote, which entails that people who believe the Constitution had contributed to stable government since federation will not </w:t>
      </w:r>
      <w:r w:rsidR="00B64A57" w:rsidRPr="00B64A57">
        <w:rPr>
          <w:sz w:val="17"/>
          <w:szCs w:val="17"/>
        </w:rPr>
        <w:t>want to risk tinkering with it. A</w:t>
      </w:r>
      <w:r w:rsidRPr="00B64A57">
        <w:rPr>
          <w:sz w:val="17"/>
          <w:szCs w:val="17"/>
        </w:rPr>
        <w:t xml:space="preserve">lso counters the reasons for ‘yes’ votes, being nowhere near a minor change with 69 changes to the wording of the constitution, of which no one knew how they would affect the future political system. </w:t>
      </w:r>
    </w:p>
    <w:p w:rsidR="00B64A57" w:rsidRPr="00B64A57" w:rsidRDefault="00B64A57" w:rsidP="00B64A57">
      <w:pPr>
        <w:pStyle w:val="ListParagraph"/>
        <w:numPr>
          <w:ilvl w:val="0"/>
          <w:numId w:val="12"/>
        </w:numPr>
        <w:rPr>
          <w:sz w:val="17"/>
          <w:szCs w:val="17"/>
        </w:rPr>
      </w:pPr>
      <w:r w:rsidRPr="00B64A57">
        <w:rPr>
          <w:sz w:val="17"/>
          <w:szCs w:val="17"/>
        </w:rPr>
        <w:t xml:space="preserve">Voters may also vote no because of the ‘distrust’ no vote, which stems from the cultural quality of Australians to distrust politicians. These voters believe referendums are a tactic to further the interests and powers of politicians, which possibly effected those who believed the 1999 republic referendum gave too much power to the PM to both select and dismiss the president, needing only a majority vote of the in the HOR. </w:t>
      </w:r>
    </w:p>
    <w:p w:rsidR="00B64A57" w:rsidRPr="00B64A57" w:rsidRDefault="00B64A57" w:rsidP="00B64A57">
      <w:pPr>
        <w:pStyle w:val="ListParagraph"/>
        <w:numPr>
          <w:ilvl w:val="0"/>
          <w:numId w:val="12"/>
        </w:numPr>
        <w:rPr>
          <w:sz w:val="17"/>
          <w:szCs w:val="17"/>
        </w:rPr>
      </w:pPr>
      <w:r w:rsidRPr="00B64A57">
        <w:rPr>
          <w:sz w:val="17"/>
          <w:szCs w:val="17"/>
        </w:rPr>
        <w:t>P</w:t>
      </w:r>
      <w:r w:rsidRPr="00B64A57">
        <w:rPr>
          <w:sz w:val="17"/>
          <w:szCs w:val="17"/>
        </w:rPr>
        <w:t xml:space="preserve">eople with strong opinions who form high profile pressure groups, can influence referendums, such as in the he republic debate, with The Australian Republican Movement, and the Australians for a Constitutional Monarchy presenting valid arguments both for ‘yes’ and ‘no’ votes giving it the potential to make passing referendums both easy or difficult. </w:t>
      </w:r>
    </w:p>
    <w:p w:rsidR="00D50F6B" w:rsidRPr="00B64A57" w:rsidRDefault="00B64A57" w:rsidP="00D50F6B">
      <w:pPr>
        <w:pStyle w:val="ListParagraph"/>
        <w:numPr>
          <w:ilvl w:val="0"/>
          <w:numId w:val="12"/>
        </w:numPr>
        <w:spacing w:after="0"/>
        <w:rPr>
          <w:sz w:val="18"/>
        </w:rPr>
      </w:pPr>
      <w:r w:rsidRPr="00B64A57">
        <w:rPr>
          <w:sz w:val="17"/>
          <w:szCs w:val="17"/>
        </w:rPr>
        <w:t xml:space="preserve">In addition, the media may also act as an attitudinal </w:t>
      </w:r>
      <w:r w:rsidR="00470FDB" w:rsidRPr="00B64A57">
        <w:rPr>
          <w:sz w:val="17"/>
          <w:szCs w:val="17"/>
        </w:rPr>
        <w:t>factor;</w:t>
      </w:r>
      <w:r w:rsidRPr="00B64A57">
        <w:rPr>
          <w:sz w:val="17"/>
          <w:szCs w:val="17"/>
        </w:rPr>
        <w:t xml:space="preserve"> however in the republican referendum the media possibly demined the royals by transforming them from a former image of stability and virtue, to more of a celebrity status. </w:t>
      </w:r>
    </w:p>
    <w:sectPr w:rsidR="00D50F6B" w:rsidRPr="00B64A57" w:rsidSect="00216CFD">
      <w:type w:val="continuous"/>
      <w:pgSz w:w="11906" w:h="16838"/>
      <w:pgMar w:top="284" w:right="849" w:bottom="142"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5840"/>
    <w:multiLevelType w:val="hybridMultilevel"/>
    <w:tmpl w:val="AD5A02B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9BB4E61"/>
    <w:multiLevelType w:val="hybridMultilevel"/>
    <w:tmpl w:val="B7466EAE"/>
    <w:lvl w:ilvl="0" w:tplc="6CFC9A5C">
      <w:start w:val="1"/>
      <w:numFmt w:val="bullet"/>
      <w:lvlText w:val=""/>
      <w:lvlJc w:val="left"/>
      <w:pPr>
        <w:ind w:left="720" w:hanging="360"/>
      </w:pPr>
      <w:rPr>
        <w:rFonts w:ascii="Symbol" w:hAnsi="Symbol" w:hint="default"/>
        <w:sz w:val="24"/>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3912A83"/>
    <w:multiLevelType w:val="hybridMultilevel"/>
    <w:tmpl w:val="570E4A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E7D02F7"/>
    <w:multiLevelType w:val="hybridMultilevel"/>
    <w:tmpl w:val="B5B6810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89D6D33"/>
    <w:multiLevelType w:val="hybridMultilevel"/>
    <w:tmpl w:val="285C9796"/>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DDB065A"/>
    <w:multiLevelType w:val="hybridMultilevel"/>
    <w:tmpl w:val="D8CA6CC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568" w:hanging="360"/>
      </w:pPr>
      <w:rPr>
        <w:rFonts w:ascii="Courier New" w:hAnsi="Courier New" w:cs="Courier New" w:hint="default"/>
      </w:rPr>
    </w:lvl>
    <w:lvl w:ilvl="2" w:tplc="0C090005">
      <w:start w:val="1"/>
      <w:numFmt w:val="bullet"/>
      <w:lvlText w:val=""/>
      <w:lvlJc w:val="left"/>
      <w:pPr>
        <w:ind w:left="928" w:hanging="360"/>
      </w:pPr>
      <w:rPr>
        <w:rFonts w:ascii="Wingdings" w:hAnsi="Wingdings" w:hint="default"/>
      </w:rPr>
    </w:lvl>
    <w:lvl w:ilvl="3" w:tplc="0C090001">
      <w:start w:val="1"/>
      <w:numFmt w:val="bullet"/>
      <w:lvlText w:val=""/>
      <w:lvlJc w:val="left"/>
      <w:pPr>
        <w:ind w:left="1211"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4ED75CF9"/>
    <w:multiLevelType w:val="hybridMultilevel"/>
    <w:tmpl w:val="2CD68D1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A715A66"/>
    <w:multiLevelType w:val="hybridMultilevel"/>
    <w:tmpl w:val="9A96FD8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D2176E4"/>
    <w:multiLevelType w:val="hybridMultilevel"/>
    <w:tmpl w:val="166C7ED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644"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nsid w:val="5E425352"/>
    <w:multiLevelType w:val="hybridMultilevel"/>
    <w:tmpl w:val="6B645C8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698435F5"/>
    <w:multiLevelType w:val="hybridMultilevel"/>
    <w:tmpl w:val="5076326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AF02206"/>
    <w:multiLevelType w:val="hybridMultilevel"/>
    <w:tmpl w:val="FE2EB1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
  </w:num>
  <w:num w:numId="4">
    <w:abstractNumId w:val="0"/>
  </w:num>
  <w:num w:numId="5">
    <w:abstractNumId w:val="3"/>
  </w:num>
  <w:num w:numId="6">
    <w:abstractNumId w:val="6"/>
  </w:num>
  <w:num w:numId="7">
    <w:abstractNumId w:val="4"/>
  </w:num>
  <w:num w:numId="8">
    <w:abstractNumId w:val="10"/>
  </w:num>
  <w:num w:numId="9">
    <w:abstractNumId w:val="7"/>
  </w:num>
  <w:num w:numId="10">
    <w:abstractNumId w:val="2"/>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371"/>
    <w:rsid w:val="000363B6"/>
    <w:rsid w:val="00077371"/>
    <w:rsid w:val="000E1583"/>
    <w:rsid w:val="00105341"/>
    <w:rsid w:val="001A3430"/>
    <w:rsid w:val="00216CFD"/>
    <w:rsid w:val="002327E5"/>
    <w:rsid w:val="002F2EF3"/>
    <w:rsid w:val="00470FDB"/>
    <w:rsid w:val="00507B96"/>
    <w:rsid w:val="00532849"/>
    <w:rsid w:val="00630BDD"/>
    <w:rsid w:val="00642E42"/>
    <w:rsid w:val="008220D6"/>
    <w:rsid w:val="00A410FE"/>
    <w:rsid w:val="00A72B80"/>
    <w:rsid w:val="00B64A57"/>
    <w:rsid w:val="00B80F1C"/>
    <w:rsid w:val="00BC1825"/>
    <w:rsid w:val="00C97D28"/>
    <w:rsid w:val="00D50F6B"/>
    <w:rsid w:val="00E11A6B"/>
    <w:rsid w:val="00ED2F44"/>
    <w:rsid w:val="00ED6E60"/>
    <w:rsid w:val="00F14CF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7737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77371"/>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0773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7737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77371"/>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0773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1394">
      <w:bodyDiv w:val="1"/>
      <w:marLeft w:val="0"/>
      <w:marRight w:val="0"/>
      <w:marTop w:val="0"/>
      <w:marBottom w:val="0"/>
      <w:divBdr>
        <w:top w:val="none" w:sz="0" w:space="0" w:color="auto"/>
        <w:left w:val="none" w:sz="0" w:space="0" w:color="auto"/>
        <w:bottom w:val="none" w:sz="0" w:space="0" w:color="auto"/>
        <w:right w:val="none" w:sz="0" w:space="0" w:color="auto"/>
      </w:divBdr>
    </w:div>
    <w:div w:id="144126070">
      <w:bodyDiv w:val="1"/>
      <w:marLeft w:val="0"/>
      <w:marRight w:val="0"/>
      <w:marTop w:val="0"/>
      <w:marBottom w:val="0"/>
      <w:divBdr>
        <w:top w:val="none" w:sz="0" w:space="0" w:color="auto"/>
        <w:left w:val="none" w:sz="0" w:space="0" w:color="auto"/>
        <w:bottom w:val="none" w:sz="0" w:space="0" w:color="auto"/>
        <w:right w:val="none" w:sz="0" w:space="0" w:color="auto"/>
      </w:divBdr>
    </w:div>
    <w:div w:id="781192251">
      <w:bodyDiv w:val="1"/>
      <w:marLeft w:val="0"/>
      <w:marRight w:val="0"/>
      <w:marTop w:val="0"/>
      <w:marBottom w:val="0"/>
      <w:divBdr>
        <w:top w:val="none" w:sz="0" w:space="0" w:color="auto"/>
        <w:left w:val="none" w:sz="0" w:space="0" w:color="auto"/>
        <w:bottom w:val="none" w:sz="0" w:space="0" w:color="auto"/>
        <w:right w:val="none" w:sz="0" w:space="0" w:color="auto"/>
      </w:divBdr>
    </w:div>
    <w:div w:id="1190755376">
      <w:bodyDiv w:val="1"/>
      <w:marLeft w:val="0"/>
      <w:marRight w:val="0"/>
      <w:marTop w:val="0"/>
      <w:marBottom w:val="0"/>
      <w:divBdr>
        <w:top w:val="none" w:sz="0" w:space="0" w:color="auto"/>
        <w:left w:val="none" w:sz="0" w:space="0" w:color="auto"/>
        <w:bottom w:val="none" w:sz="0" w:space="0" w:color="auto"/>
        <w:right w:val="none" w:sz="0" w:space="0" w:color="auto"/>
      </w:divBdr>
    </w:div>
    <w:div w:id="1390837409">
      <w:bodyDiv w:val="1"/>
      <w:marLeft w:val="0"/>
      <w:marRight w:val="0"/>
      <w:marTop w:val="0"/>
      <w:marBottom w:val="0"/>
      <w:divBdr>
        <w:top w:val="none" w:sz="0" w:space="0" w:color="auto"/>
        <w:left w:val="none" w:sz="0" w:space="0" w:color="auto"/>
        <w:bottom w:val="none" w:sz="0" w:space="0" w:color="auto"/>
        <w:right w:val="none" w:sz="0" w:space="0" w:color="auto"/>
      </w:divBdr>
    </w:div>
    <w:div w:id="1635331131">
      <w:bodyDiv w:val="1"/>
      <w:marLeft w:val="0"/>
      <w:marRight w:val="0"/>
      <w:marTop w:val="0"/>
      <w:marBottom w:val="0"/>
      <w:divBdr>
        <w:top w:val="none" w:sz="0" w:space="0" w:color="auto"/>
        <w:left w:val="none" w:sz="0" w:space="0" w:color="auto"/>
        <w:bottom w:val="none" w:sz="0" w:space="0" w:color="auto"/>
        <w:right w:val="none" w:sz="0" w:space="0" w:color="auto"/>
      </w:divBdr>
    </w:div>
    <w:div w:id="1780954387">
      <w:bodyDiv w:val="1"/>
      <w:marLeft w:val="0"/>
      <w:marRight w:val="0"/>
      <w:marTop w:val="0"/>
      <w:marBottom w:val="0"/>
      <w:divBdr>
        <w:top w:val="none" w:sz="0" w:space="0" w:color="auto"/>
        <w:left w:val="none" w:sz="0" w:space="0" w:color="auto"/>
        <w:bottom w:val="none" w:sz="0" w:space="0" w:color="auto"/>
        <w:right w:val="none" w:sz="0" w:space="0" w:color="auto"/>
      </w:divBdr>
    </w:div>
    <w:div w:id="1884441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FE058-3BEC-40AF-853E-179F62DBF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1758</Words>
  <Characters>10026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Georgina</dc:creator>
  <cp:keywords/>
  <dc:description/>
  <cp:lastModifiedBy>Georgina</cp:lastModifiedBy>
  <cp:revision>13</cp:revision>
  <dcterms:created xsi:type="dcterms:W3CDTF">2013-05-25T06:10:00Z</dcterms:created>
  <dcterms:modified xsi:type="dcterms:W3CDTF">2013-05-25T08:46:00Z</dcterms:modified>
</cp:coreProperties>
</file>